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0" w:hanging="0"/>
        <w:jc w:val="right"/>
        <w:rPr>
          <w:rFonts w:ascii="Arial" w:hAnsi="Arial" w:eastAsia="標楷體" w:cs="Arial"/>
          <w:color w:val="000000"/>
          <w:sz w:val="28"/>
          <w:lang w:val="en-US" w:eastAsia="en-US"/>
        </w:rPr>
      </w:pPr>
      <w:r>
        <w:rPr>
          <w:rFonts w:eastAsia="標楷體" w:cs="Arial" w:ascii="Arial" w:hAnsi="Arial"/>
          <w:color w:val="000000"/>
          <w:sz w:val="28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-114300</wp:posOffset>
                </wp:positionH>
                <wp:positionV relativeFrom="paragraph">
                  <wp:posOffset>-5080</wp:posOffset>
                </wp:positionV>
                <wp:extent cx="914400" cy="3429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72pt;height:27pt;mso-wrap-distance-left:9.05pt;mso-wrap-distance-right:9.05pt;mso-wrap-distance-top:0pt;mso-wrap-distance-bottom:0pt;margin-top:-0.4pt;mso-position-vertical-relative:text;margin-left:-9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ind w:left="0" w:firstLine="1078"/>
        <w:rPr>
          <w:rFonts w:ascii="Arial" w:hAnsi="Arial" w:eastAsia="標楷體" w:cs="Arial"/>
          <w:color w:val="000000"/>
          <w:sz w:val="44"/>
          <w:szCs w:val="44"/>
          <w:lang w:val="en-US" w:eastAsia="en-US"/>
        </w:rPr>
      </w:pPr>
      <w:r>
        <w:rPr>
          <w:rFonts w:ascii="Arial" w:hAnsi="Arial" w:cs="Arial" w:eastAsia="標楷體"/>
          <w:color w:val="000000"/>
          <w:sz w:val="44"/>
          <w:szCs w:val="44"/>
        </w:rPr>
        <w:t>國立臺北護理健康大學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4000500</wp:posOffset>
                </wp:positionH>
                <wp:positionV relativeFrom="paragraph">
                  <wp:posOffset>635</wp:posOffset>
                </wp:positionV>
                <wp:extent cx="2171700" cy="324485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44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標楷體"/>
                              </w:rPr>
                              <w:t>收件編號：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71pt;height:25.55pt;mso-wrap-distance-left:9.05pt;mso-wrap-distance-right:9.05pt;mso-wrap-distance-top:0pt;mso-wrap-distance-bottom:0pt;margin-top:0pt;mso-position-vertical-relative:text;margin-left:3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標楷體"/>
                        </w:rPr>
                        <w:t>收件編號：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ind w:left="0" w:firstLine="1078"/>
        <w:rPr>
          <w:rFonts w:ascii="Arial" w:hAnsi="Arial" w:eastAsia="標楷體" w:cs="Arial"/>
          <w:color w:val="000000"/>
          <w:sz w:val="28"/>
          <w:lang w:val="en-US" w:eastAsia="en-US"/>
        </w:rPr>
      </w:pPr>
      <w:r>
        <w:rPr>
          <w:rFonts w:eastAsia="Arial" w:cs="Arial" w:ascii="Arial" w:hAnsi="Arial"/>
          <w:color w:val="000000"/>
          <w:sz w:val="44"/>
          <w:szCs w:val="44"/>
        </w:rPr>
        <w:t xml:space="preserve">    </w:t>
      </w:r>
      <w:r>
        <w:rPr>
          <w:rFonts w:ascii="Arial" w:hAnsi="Arial" w:cs="Arial" w:eastAsia="標楷體"/>
          <w:color w:val="000000"/>
          <w:sz w:val="44"/>
          <w:szCs w:val="44"/>
        </w:rPr>
        <w:t>專利提案書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3996055</wp:posOffset>
                </wp:positionH>
                <wp:positionV relativeFrom="paragraph">
                  <wp:posOffset>109855</wp:posOffset>
                </wp:positionV>
                <wp:extent cx="2142490" cy="54229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5422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文件編號：</w:t>
                            </w:r>
                            <w:r>
                              <w:rPr>
                                <w:rFonts w:eastAsia="標楷體"/>
                                <w:shd w:fill="E5E5E5" w:val="clear"/>
                              </w:rPr>
                              <w:t>　　　　　　　　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標楷體"/>
                              </w:rPr>
                              <w:t>收文日期：</w:t>
                            </w:r>
                            <w:r>
                              <w:rPr>
                                <w:rFonts w:eastAsia="標楷體"/>
                                <w:shd w:fill="E5E5E5" w:val="clear"/>
                              </w:rPr>
                              <w:t>　　　　　　　　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8.7pt;height:42.7pt;mso-wrap-distance-left:9.05pt;mso-wrap-distance-right:9.05pt;mso-wrap-distance-top:0pt;mso-wrap-distance-bottom:0pt;margin-top:8.65pt;mso-position-vertical-relative:text;margin-left:314.65pt;mso-position-horizontal-relative:text">
                <v:textbox>
                  <w:txbxContent>
                    <w:p>
                      <w:pPr>
                        <w:pStyle w:val="Normal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文件編號：</w:t>
                      </w:r>
                      <w:r>
                        <w:rPr>
                          <w:rFonts w:eastAsia="標楷體"/>
                          <w:shd w:fill="E5E5E5" w:val="clear"/>
                        </w:rPr>
                        <w:t>　　　　　　　　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標楷體"/>
                        </w:rPr>
                        <w:t>收文日期：</w:t>
                      </w:r>
                      <w:r>
                        <w:rPr>
                          <w:rFonts w:eastAsia="標楷體"/>
                          <w:shd w:fill="E5E5E5" w:val="clear"/>
                        </w:rPr>
                        <w:t>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ind w:left="0" w:hanging="0"/>
        <w:rPr>
          <w:rFonts w:eastAsia="標楷體"/>
        </w:rPr>
      </w:pPr>
      <w:r>
        <w:rPr>
          <w:rFonts w:eastAsia="標楷體" w:cs="Arial" w:ascii="Arial" w:hAnsi="Arial"/>
          <w:color w:val="000000"/>
          <w:sz w:val="28"/>
        </w:rPr>
        <w:t xml:space="preserve">                                                       </w:t>
      </w:r>
    </w:p>
    <w:tbl>
      <w:tblPr>
        <w:tblW w:w="9711" w:type="dxa"/>
        <w:jc w:val="left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454"/>
        <w:gridCol w:w="1134"/>
        <w:gridCol w:w="1701"/>
        <w:gridCol w:w="1559"/>
        <w:gridCol w:w="796"/>
        <w:gridCol w:w="905"/>
        <w:gridCol w:w="3162"/>
      </w:tblGrid>
      <w:tr>
        <w:trPr>
          <w:trHeight w:val="533" w:hRule="atLeast"/>
          <w:cantSplit w:val="true"/>
        </w:trPr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Arial" w:hAnsi="Arial" w:eastAsia="標楷體" w:cs="Arial"/>
                <w:b/>
                <w:b/>
                <w:bCs/>
                <w:color w:val="000000"/>
              </w:rPr>
            </w:pPr>
            <w:r>
              <w:rPr>
                <w:rFonts w:ascii="Arial" w:hAnsi="Arial" w:cs="Arial" w:eastAsia="標楷體"/>
                <w:b/>
                <w:bCs/>
                <w:color w:val="000000"/>
              </w:rPr>
              <w:t>專利名稱</w:t>
            </w:r>
          </w:p>
        </w:tc>
        <w:tc>
          <w:tcPr>
            <w:tcW w:w="8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right="-28" w:hanging="0"/>
              <w:jc w:val="both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（中文）</w:t>
            </w:r>
          </w:p>
        </w:tc>
      </w:tr>
      <w:tr>
        <w:trPr>
          <w:trHeight w:val="533" w:hRule="atLeast"/>
          <w:cantSplit w:val="true"/>
        </w:trPr>
        <w:tc>
          <w:tcPr>
            <w:tcW w:w="158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center"/>
              <w:rPr>
                <w:rFonts w:ascii="Arial" w:hAnsi="Arial" w:eastAsia="標楷體" w:cs="Arial"/>
                <w:color w:val="000000"/>
                <w:sz w:val="28"/>
              </w:rPr>
            </w:pPr>
            <w:r>
              <w:rPr>
                <w:rFonts w:eastAsia="標楷體" w:cs="Arial" w:ascii="Arial" w:hAnsi="Arial"/>
                <w:color w:val="000000"/>
                <w:sz w:val="28"/>
              </w:rPr>
            </w:r>
          </w:p>
        </w:tc>
        <w:tc>
          <w:tcPr>
            <w:tcW w:w="8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right="-28" w:hanging="0"/>
              <w:jc w:val="both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（英文）</w:t>
            </w:r>
          </w:p>
        </w:tc>
      </w:tr>
      <w:tr>
        <w:trPr>
          <w:cantSplit w:val="true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snapToGrid w:val="false"/>
              <w:ind w:left="0" w:hanging="0"/>
              <w:jc w:val="center"/>
              <w:rPr>
                <w:rFonts w:ascii="Arial" w:hAnsi="Arial" w:eastAsia="標楷體" w:cs="Arial"/>
                <w:color w:val="000000"/>
                <w:sz w:val="28"/>
              </w:rPr>
            </w:pPr>
            <w:r>
              <w:rPr>
                <w:rFonts w:eastAsia="標楷體" w:cs="Arial" w:ascii="Arial" w:hAnsi="Arial"/>
                <w:color w:val="000000"/>
                <w:sz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發明人</w:t>
            </w:r>
          </w:p>
          <w:p>
            <w:pPr>
              <w:pStyle w:val="Style15"/>
              <w:ind w:left="0" w:hanging="0"/>
              <w:jc w:val="center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姓名</w:t>
            </w:r>
            <w:r>
              <w:rPr>
                <w:rFonts w:eastAsia="標楷體" w:cs="Arial" w:ascii="Arial" w:hAnsi="Arial"/>
                <w:color w:val="000000"/>
              </w:rPr>
              <w:t>(</w:t>
            </w:r>
            <w:r>
              <w:rPr>
                <w:rFonts w:ascii="Arial" w:hAnsi="Arial" w:cs="Arial" w:eastAsia="標楷體"/>
                <w:color w:val="000000"/>
              </w:rPr>
              <w:t>中</w:t>
            </w:r>
            <w:r>
              <w:rPr>
                <w:rFonts w:eastAsia="標楷體" w:cs="Arial" w:ascii="Arial" w:hAnsi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發明人姓名</w:t>
            </w:r>
          </w:p>
          <w:p>
            <w:pPr>
              <w:pStyle w:val="Style15"/>
              <w:ind w:left="0" w:hanging="0"/>
              <w:jc w:val="center"/>
              <w:rPr/>
            </w:pPr>
            <w:r>
              <w:rPr>
                <w:rFonts w:eastAsia="標楷體" w:cs="Arial" w:ascii="Arial" w:hAnsi="Arial"/>
                <w:color w:val="000000"/>
              </w:rPr>
              <w:t>(</w:t>
            </w:r>
            <w:r>
              <w:rPr>
                <w:rFonts w:ascii="Arial" w:hAnsi="Arial" w:cs="Arial" w:eastAsia="標楷體"/>
                <w:color w:val="000000"/>
              </w:rPr>
              <w:t>英</w:t>
            </w:r>
            <w:r>
              <w:rPr>
                <w:rFonts w:eastAsia="標楷體" w:cs="Arial" w:ascii="Arial" w:hAnsi="Arial"/>
                <w:color w:val="000000"/>
              </w:rPr>
              <w:t>--</w:t>
            </w:r>
            <w:r>
              <w:rPr>
                <w:rFonts w:ascii="Arial" w:hAnsi="Arial" w:cs="Arial" w:eastAsia="標楷體"/>
                <w:color w:val="000000"/>
              </w:rPr>
              <w:t>護照</w:t>
            </w:r>
            <w:r>
              <w:rPr>
                <w:rFonts w:eastAsia="標楷體" w:cs="Arial" w:ascii="Arial" w:hAnsi="Arial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系所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right="-28" w:hanging="0"/>
              <w:jc w:val="center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永久地址</w:t>
            </w:r>
          </w:p>
        </w:tc>
      </w:tr>
      <w:tr>
        <w:trPr>
          <w:trHeight w:val="418" w:hRule="atLeast"/>
          <w:cantSplit w:val="true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numPr>
                <w:ilvl w:val="0"/>
                <w:numId w:val="1"/>
              </w:numPr>
              <w:snapToGrid w:val="false"/>
              <w:jc w:val="center"/>
              <w:rPr>
                <w:rFonts w:ascii="Arial" w:hAnsi="Arial" w:eastAsia="標楷體" w:cs="Arial"/>
                <w:color w:val="000000"/>
                <w:sz w:val="28"/>
              </w:rPr>
            </w:pPr>
            <w:r>
              <w:rPr>
                <w:rFonts w:eastAsia="標楷體" w:cs="Arial" w:ascii="Arial" w:hAnsi="Arial"/>
                <w:color w:val="000000"/>
                <w:sz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標楷體"/>
                <w:color w:val="0000FF"/>
                <w:sz w:val="20"/>
              </w:rPr>
            </w:pPr>
            <w:r>
              <w:rPr>
                <w:rFonts w:eastAsia="標楷體" w:cs="標楷體" w:ascii="標楷體" w:hAnsi="標楷體"/>
                <w:color w:val="0000FF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Arial"/>
                <w:color w:val="0000FF"/>
                <w:sz w:val="20"/>
              </w:rPr>
            </w:pPr>
            <w:r>
              <w:rPr>
                <w:rFonts w:eastAsia="標楷體" w:cs="Arial" w:ascii="標楷體" w:hAnsi="標楷體"/>
                <w:color w:val="0000FF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Arial"/>
                <w:color w:val="0000FF"/>
                <w:sz w:val="20"/>
              </w:rPr>
            </w:pPr>
            <w:r>
              <w:rPr>
                <w:rFonts w:eastAsia="標楷體" w:cs="Arial" w:ascii="標楷體" w:hAnsi="標楷體"/>
                <w:color w:val="0000FF"/>
                <w:sz w:val="20"/>
              </w:rPr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標楷體"/>
                <w:color w:val="0000FF"/>
                <w:sz w:val="20"/>
              </w:rPr>
            </w:pPr>
            <w:r>
              <w:rPr>
                <w:rFonts w:eastAsia="標楷體" w:cs="標楷體" w:ascii="標楷體" w:hAnsi="標楷體"/>
                <w:color w:val="0000FF"/>
                <w:sz w:val="20"/>
              </w:rPr>
            </w:r>
          </w:p>
        </w:tc>
      </w:tr>
      <w:tr>
        <w:trPr>
          <w:trHeight w:val="418" w:hRule="atLeast"/>
          <w:cantSplit w:val="true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numPr>
                <w:ilvl w:val="0"/>
                <w:numId w:val="1"/>
              </w:numPr>
              <w:snapToGrid w:val="false"/>
              <w:jc w:val="center"/>
              <w:rPr>
                <w:rFonts w:ascii="Arial" w:hAnsi="Arial" w:eastAsia="標楷體" w:cs="Arial"/>
                <w:color w:val="000000"/>
                <w:sz w:val="28"/>
              </w:rPr>
            </w:pPr>
            <w:r>
              <w:rPr>
                <w:rFonts w:eastAsia="標楷體" w:cs="Arial" w:ascii="Arial" w:hAnsi="Arial"/>
                <w:color w:val="000000"/>
                <w:sz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標楷體"/>
                <w:color w:val="0000FF"/>
                <w:sz w:val="20"/>
              </w:rPr>
            </w:pPr>
            <w:r>
              <w:rPr>
                <w:rFonts w:eastAsia="標楷體" w:cs="標楷體" w:ascii="標楷體" w:hAnsi="標楷體"/>
                <w:color w:val="0000FF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Arial"/>
                <w:color w:val="0000FF"/>
                <w:sz w:val="20"/>
              </w:rPr>
            </w:pPr>
            <w:r>
              <w:rPr>
                <w:rFonts w:eastAsia="標楷體" w:cs="Arial" w:ascii="標楷體" w:hAnsi="標楷體"/>
                <w:color w:val="0000FF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Arial"/>
                <w:color w:val="0000FF"/>
                <w:sz w:val="20"/>
              </w:rPr>
            </w:pPr>
            <w:r>
              <w:rPr>
                <w:rFonts w:eastAsia="標楷體" w:cs="Arial" w:ascii="標楷體" w:hAnsi="標楷體"/>
                <w:color w:val="0000FF"/>
                <w:sz w:val="20"/>
              </w:rPr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標楷體"/>
                <w:color w:val="0000FF"/>
                <w:sz w:val="20"/>
              </w:rPr>
            </w:pPr>
            <w:r>
              <w:rPr>
                <w:rFonts w:eastAsia="標楷體" w:cs="標楷體" w:ascii="標楷體" w:hAnsi="標楷體"/>
                <w:color w:val="0000FF"/>
                <w:sz w:val="20"/>
              </w:rPr>
            </w:r>
          </w:p>
        </w:tc>
      </w:tr>
      <w:tr>
        <w:trPr>
          <w:trHeight w:val="418" w:hRule="atLeast"/>
          <w:cantSplit w:val="true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numPr>
                <w:ilvl w:val="0"/>
                <w:numId w:val="1"/>
              </w:numPr>
              <w:snapToGrid w:val="false"/>
              <w:jc w:val="center"/>
              <w:rPr>
                <w:rFonts w:ascii="Arial" w:hAnsi="Arial" w:eastAsia="標楷體" w:cs="Arial"/>
                <w:color w:val="000000"/>
                <w:sz w:val="28"/>
              </w:rPr>
            </w:pPr>
            <w:r>
              <w:rPr>
                <w:rFonts w:eastAsia="標楷體" w:cs="Arial" w:ascii="Arial" w:hAnsi="Arial"/>
                <w:color w:val="000000"/>
                <w:sz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標楷體"/>
                <w:color w:val="0000FF"/>
                <w:sz w:val="20"/>
              </w:rPr>
            </w:pPr>
            <w:r>
              <w:rPr>
                <w:rFonts w:eastAsia="標楷體" w:cs="標楷體" w:ascii="標楷體" w:hAnsi="標楷體"/>
                <w:color w:val="0000FF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Arial"/>
                <w:color w:val="0000FF"/>
                <w:sz w:val="20"/>
              </w:rPr>
            </w:pPr>
            <w:r>
              <w:rPr>
                <w:rFonts w:eastAsia="標楷體" w:cs="Arial" w:ascii="標楷體" w:hAnsi="標楷體"/>
                <w:color w:val="0000FF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Arial"/>
                <w:color w:val="0000FF"/>
                <w:sz w:val="20"/>
              </w:rPr>
            </w:pPr>
            <w:r>
              <w:rPr>
                <w:rFonts w:eastAsia="標楷體" w:cs="Arial" w:ascii="標楷體" w:hAnsi="標楷體"/>
                <w:color w:val="0000FF"/>
                <w:sz w:val="20"/>
              </w:rPr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標楷體"/>
                <w:color w:val="0000FF"/>
                <w:sz w:val="20"/>
              </w:rPr>
            </w:pPr>
            <w:r>
              <w:rPr>
                <w:rFonts w:eastAsia="標楷體" w:cs="標楷體" w:ascii="標楷體" w:hAnsi="標楷體"/>
                <w:color w:val="0000FF"/>
                <w:sz w:val="20"/>
              </w:rPr>
            </w:r>
          </w:p>
        </w:tc>
      </w:tr>
      <w:tr>
        <w:trPr>
          <w:trHeight w:val="488" w:hRule="atLeast"/>
          <w:cantSplit w:val="true"/>
        </w:trPr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標楷體" w:hAnsi="標楷體" w:eastAsia="標楷體" w:cs="標楷體"/>
                <w:b/>
                <w:b/>
                <w:bCs/>
                <w:szCs w:val="24"/>
              </w:rPr>
            </w:pPr>
            <w:r>
              <w:rPr>
                <w:rFonts w:ascii="Arial" w:hAnsi="Arial" w:cs="Arial" w:eastAsia="標楷體"/>
                <w:b/>
                <w:bCs/>
                <w:szCs w:val="24"/>
              </w:rPr>
              <w:t>提案人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單位</w:t>
            </w:r>
            <w:r>
              <w:rPr>
                <w:rFonts w:eastAsia="標楷體" w:cs="標楷體" w:ascii="標楷體" w:hAnsi="標楷體"/>
                <w:szCs w:val="24"/>
              </w:rPr>
              <w:t>/</w:t>
            </w:r>
            <w:r>
              <w:rPr>
                <w:rFonts w:ascii="標楷體" w:hAnsi="標楷體" w:cs="標楷體" w:eastAsia="標楷體"/>
                <w:szCs w:val="24"/>
              </w:rPr>
              <w:t>院系所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職稱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聯絡方式</w:t>
            </w:r>
          </w:p>
        </w:tc>
      </w:tr>
      <w:tr>
        <w:trPr>
          <w:trHeight w:val="488" w:hRule="atLeast"/>
          <w:cantSplit w:val="true"/>
        </w:trPr>
        <w:tc>
          <w:tcPr>
            <w:tcW w:w="158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center"/>
              <w:rPr>
                <w:rFonts w:ascii="Arial" w:hAnsi="Arial" w:eastAsia="標楷體" w:cs="Arial"/>
                <w:b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標楷體" w:cs="Arial" w:ascii="Arial" w:hAnsi="Arial"/>
                <w:b/>
                <w:bCs/>
                <w:color w:val="000000"/>
                <w:sz w:val="28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snapToGrid w:val="false"/>
              <w:ind w:left="0" w:hanging="0"/>
              <w:rPr>
                <w:rFonts w:ascii="標楷體" w:hAnsi="標楷體" w:eastAsia="標楷體" w:cs="標楷體"/>
                <w:b/>
                <w:b/>
                <w:bCs/>
                <w:szCs w:val="24"/>
              </w:rPr>
            </w:pPr>
            <w:r>
              <w:rPr>
                <w:rFonts w:eastAsia="標楷體" w:cs="標楷體" w:ascii="標楷體" w:hAnsi="標楷體"/>
                <w:b/>
                <w:bCs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snapToGrid w:val="false"/>
              <w:ind w:left="0" w:hanging="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snapToGrid w:val="false"/>
              <w:ind w:left="0" w:hanging="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snapToGrid w:val="false"/>
              <w:ind w:left="0" w:hanging="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</w:tr>
      <w:tr>
        <w:trPr>
          <w:trHeight w:val="564" w:hRule="atLeast"/>
          <w:cantSplit w:val="true"/>
        </w:trPr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Arial" w:hAnsi="Arial" w:eastAsia="標楷體" w:cs="Arial"/>
                <w:b/>
                <w:b/>
                <w:bCs/>
                <w:szCs w:val="24"/>
              </w:rPr>
            </w:pPr>
            <w:r>
              <w:rPr>
                <w:rFonts w:ascii="Arial" w:hAnsi="Arial" w:cs="Arial" w:eastAsia="標楷體"/>
                <w:b/>
                <w:bCs/>
                <w:szCs w:val="24"/>
              </w:rPr>
              <w:t>本申請案所屬研究計畫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出資機構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計畫編號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</w:tr>
      <w:tr>
        <w:trPr>
          <w:trHeight w:val="1259" w:hRule="atLeast"/>
          <w:cantSplit w:val="true"/>
        </w:trPr>
        <w:tc>
          <w:tcPr>
            <w:tcW w:w="158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center"/>
              <w:rPr>
                <w:rFonts w:ascii="Arial" w:hAnsi="Arial" w:eastAsia="標楷體" w:cs="Arial"/>
                <w:b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標楷體" w:cs="Arial" w:ascii="Arial" w:hAnsi="Arial"/>
                <w:b/>
                <w:bCs/>
                <w:color w:val="000000"/>
                <w:sz w:val="28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計畫名稱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計畫期間</w:t>
            </w:r>
          </w:p>
          <w:p>
            <w:pPr>
              <w:pStyle w:val="Style15"/>
              <w:ind w:left="0" w:hanging="0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與</w:t>
            </w:r>
          </w:p>
          <w:p>
            <w:pPr>
              <w:pStyle w:val="Style15"/>
              <w:ind w:left="0" w:hanging="0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補助金額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自</w:t>
            </w:r>
            <w:r>
              <w:rPr>
                <w:rFonts w:eastAsia="標楷體" w:cs="標楷體" w:ascii="標楷體" w:hAnsi="標楷體"/>
                <w:szCs w:val="24"/>
              </w:rPr>
              <w:t>__</w:t>
            </w:r>
            <w:r>
              <w:rPr>
                <w:rFonts w:ascii="標楷體" w:hAnsi="標楷體" w:cs="標楷體" w:eastAsia="標楷體"/>
                <w:szCs w:val="24"/>
              </w:rPr>
              <w:t>年</w:t>
            </w:r>
            <w:r>
              <w:rPr>
                <w:rFonts w:eastAsia="標楷體" w:cs="標楷體" w:ascii="標楷體" w:hAnsi="標楷體"/>
                <w:szCs w:val="24"/>
              </w:rPr>
              <w:t>__</w:t>
            </w:r>
            <w:r>
              <w:rPr>
                <w:rFonts w:ascii="標楷體" w:hAnsi="標楷體" w:cs="標楷體" w:eastAsia="標楷體"/>
                <w:szCs w:val="24"/>
              </w:rPr>
              <w:t>月</w:t>
            </w:r>
            <w:r>
              <w:rPr>
                <w:rFonts w:eastAsia="標楷體" w:cs="標楷體" w:ascii="標楷體" w:hAnsi="標楷體"/>
                <w:szCs w:val="24"/>
              </w:rPr>
              <w:t>__</w:t>
            </w:r>
            <w:r>
              <w:rPr>
                <w:rFonts w:ascii="標楷體" w:hAnsi="標楷體" w:cs="標楷體" w:eastAsia="標楷體"/>
                <w:szCs w:val="24"/>
              </w:rPr>
              <w:t>日</w:t>
            </w:r>
          </w:p>
          <w:p>
            <w:pPr>
              <w:pStyle w:val="Style15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至</w:t>
            </w:r>
            <w:r>
              <w:rPr>
                <w:rFonts w:eastAsia="標楷體" w:cs="標楷體" w:ascii="標楷體" w:hAnsi="標楷體"/>
                <w:szCs w:val="24"/>
              </w:rPr>
              <w:t>__</w:t>
            </w:r>
            <w:r>
              <w:rPr>
                <w:rFonts w:ascii="標楷體" w:hAnsi="標楷體" w:cs="標楷體" w:eastAsia="標楷體"/>
                <w:szCs w:val="24"/>
              </w:rPr>
              <w:t>年</w:t>
            </w:r>
            <w:r>
              <w:rPr>
                <w:rFonts w:eastAsia="標楷體" w:cs="標楷體" w:ascii="標楷體" w:hAnsi="標楷體"/>
                <w:szCs w:val="24"/>
              </w:rPr>
              <w:t>__</w:t>
            </w:r>
            <w:r>
              <w:rPr>
                <w:rFonts w:ascii="標楷體" w:hAnsi="標楷體" w:cs="標楷體" w:eastAsia="標楷體"/>
                <w:szCs w:val="24"/>
              </w:rPr>
              <w:t>月</w:t>
            </w:r>
            <w:r>
              <w:rPr>
                <w:rFonts w:eastAsia="標楷體" w:cs="標楷體" w:ascii="標楷體" w:hAnsi="標楷體"/>
                <w:szCs w:val="24"/>
              </w:rPr>
              <w:t>__</w:t>
            </w:r>
            <w:r>
              <w:rPr>
                <w:rFonts w:ascii="標楷體" w:hAnsi="標楷體" w:cs="標楷體" w:eastAsia="標楷體"/>
                <w:szCs w:val="24"/>
              </w:rPr>
              <w:t>日</w:t>
            </w:r>
          </w:p>
          <w:p>
            <w:pPr>
              <w:pStyle w:val="Style15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  <w:p>
            <w:pPr>
              <w:pStyle w:val="Style15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新台幣</w:t>
            </w:r>
            <w:r>
              <w:rPr>
                <w:rFonts w:eastAsia="標楷體" w:cs="標楷體" w:ascii="標楷體" w:hAnsi="標楷體"/>
                <w:szCs w:val="24"/>
              </w:rPr>
              <w:t>_______</w:t>
            </w:r>
            <w:r>
              <w:rPr>
                <w:rFonts w:ascii="標楷體" w:hAnsi="標楷體" w:cs="標楷體" w:eastAsia="標楷體"/>
                <w:szCs w:val="24"/>
              </w:rPr>
              <w:t>元</w:t>
            </w:r>
          </w:p>
        </w:tc>
      </w:tr>
      <w:tr>
        <w:trPr>
          <w:trHeight w:val="561" w:hRule="atLeast"/>
          <w:cantSplit w:val="true"/>
        </w:trPr>
        <w:tc>
          <w:tcPr>
            <w:tcW w:w="158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jc w:val="center"/>
              <w:rPr>
                <w:rFonts w:ascii="Arial" w:hAnsi="Arial" w:eastAsia="標楷體" w:cs="Arial"/>
                <w:b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標楷體" w:cs="Arial" w:ascii="Arial" w:hAnsi="Arial"/>
                <w:b/>
                <w:bCs/>
                <w:color w:val="000000"/>
                <w:sz w:val="28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/>
            </w:pPr>
            <w:r>
              <w:rPr>
                <w:rFonts w:ascii="標楷體" w:hAnsi="標楷體" w:cs="標楷體" w:eastAsia="標楷體"/>
                <w:szCs w:val="24"/>
              </w:rPr>
              <w:t>權利歸屬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Wingdings 2" w:cs="Wingdings 2" w:ascii="Wingdings 2" w:hAnsi="Wingdings 2"/>
                <w:szCs w:val="24"/>
              </w:rPr>
              <w:t></w:t>
            </w:r>
            <w:r>
              <w:rPr>
                <w:rFonts w:ascii="標楷體" w:hAnsi="標楷體" w:cs="標楷體" w:eastAsia="標楷體"/>
                <w:szCs w:val="24"/>
              </w:rPr>
              <w:t>北</w:t>
            </w:r>
            <w:r>
              <w:rPr>
                <w:rFonts w:ascii="標楷體" w:hAnsi="標楷體" w:cs="標楷體" w:eastAsia="標楷體"/>
                <w:szCs w:val="24"/>
              </w:rPr>
              <w:t>護大</w:t>
            </w:r>
            <w:r>
              <w:rPr>
                <w:rFonts w:ascii="標楷體" w:hAnsi="標楷體" w:cs="標楷體" w:eastAsia="標楷體"/>
                <w:szCs w:val="24"/>
              </w:rPr>
              <w:t xml:space="preserve"> </w:t>
            </w:r>
            <w:r>
              <w:rPr>
                <w:rFonts w:ascii="標楷體" w:hAnsi="標楷體" w:cs="標楷體" w:eastAsia="標楷體"/>
                <w:szCs w:val="24"/>
              </w:rPr>
              <w:t xml:space="preserve">  </w:t>
            </w:r>
            <w:r>
              <w:rPr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Fonts w:ascii="標楷體" w:hAnsi="標楷體" w:cs="標楷體" w:eastAsia="標楷體"/>
                <w:szCs w:val="24"/>
              </w:rPr>
              <w:t>共有：</w:t>
            </w:r>
            <w:r>
              <w:rPr>
                <w:rFonts w:eastAsia="標楷體" w:cs="標楷體" w:ascii="標楷體" w:hAnsi="標楷體"/>
                <w:szCs w:val="24"/>
              </w:rPr>
              <w:t xml:space="preserve">____________  </w:t>
            </w:r>
            <w:r>
              <w:rPr>
                <w:rFonts w:eastAsia="Wingdings 2" w:cs="Wingdings 2" w:ascii="Wingdings 2" w:hAnsi="Wingdings 2"/>
                <w:szCs w:val="24"/>
              </w:rPr>
              <w:t></w:t>
            </w:r>
            <w:r>
              <w:rPr>
                <w:rFonts w:ascii="標楷體" w:hAnsi="標楷體" w:cs="標楷體" w:eastAsia="標楷體"/>
                <w:szCs w:val="24"/>
              </w:rPr>
              <w:t>其他：</w:t>
            </w:r>
            <w:r>
              <w:rPr>
                <w:rFonts w:eastAsia="標楷體" w:cs="標楷體" w:ascii="標楷體" w:hAnsi="標楷體"/>
                <w:szCs w:val="24"/>
              </w:rPr>
              <w:t>_</w:t>
            </w:r>
            <w:r>
              <w:rPr>
                <w:rFonts w:eastAsia="標楷體" w:cs="標楷體" w:ascii="標楷體" w:hAnsi="標楷體"/>
                <w:szCs w:val="24"/>
              </w:rPr>
              <w:t>________</w:t>
            </w:r>
          </w:p>
        </w:tc>
      </w:tr>
      <w:tr>
        <w:trPr>
          <w:trHeight w:val="766" w:hRule="atLeast"/>
          <w:cantSplit w:val="true"/>
        </w:trPr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center"/>
              <w:rPr>
                <w:rFonts w:ascii="Arial" w:hAnsi="Arial" w:eastAsia="標楷體" w:cs="Arial"/>
                <w:b/>
                <w:b/>
                <w:bCs/>
                <w:szCs w:val="24"/>
              </w:rPr>
            </w:pPr>
            <w:r>
              <w:rPr>
                <w:rFonts w:ascii="Arial" w:hAnsi="Arial" w:cs="Arial" w:eastAsia="標楷體"/>
                <w:b/>
                <w:bCs/>
                <w:szCs w:val="24"/>
              </w:rPr>
              <w:t>是否已公開</w:t>
            </w: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Wingdings 2" w:cs="Wingdings 2" w:ascii="Wingdings 2" w:hAnsi="Wingdings 2"/>
                <w:szCs w:val="24"/>
              </w:rPr>
              <w:t></w:t>
            </w:r>
            <w:r>
              <w:rPr>
                <w:rFonts w:ascii="標楷體" w:hAnsi="標楷體" w:cs="標楷體" w:eastAsia="標楷體"/>
                <w:szCs w:val="24"/>
              </w:rPr>
              <w:t>是</w:t>
            </w:r>
          </w:p>
          <w:p>
            <w:pPr>
              <w:pStyle w:val="Style15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時間及場所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Wingdings 2" w:cs="Wingdings 2" w:ascii="Wingdings 2" w:hAnsi="Wingdings 2"/>
                <w:szCs w:val="24"/>
              </w:rPr>
              <w:t></w:t>
            </w:r>
            <w:r>
              <w:rPr>
                <w:rFonts w:ascii="標楷體" w:hAnsi="標楷體" w:cs="標楷體" w:eastAsia="標楷體"/>
                <w:szCs w:val="24"/>
              </w:rPr>
              <w:t>否</w:t>
            </w:r>
          </w:p>
          <w:p>
            <w:pPr>
              <w:pStyle w:val="Style15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預計公開日期</w:t>
            </w:r>
          </w:p>
        </w:tc>
      </w:tr>
      <w:tr>
        <w:trPr>
          <w:trHeight w:val="766" w:hRule="atLeast"/>
          <w:cantSplit w:val="true"/>
        </w:trPr>
        <w:tc>
          <w:tcPr>
            <w:tcW w:w="158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snapToGrid w:val="false"/>
              <w:ind w:left="0" w:hanging="0"/>
              <w:rPr>
                <w:rFonts w:ascii="Arial" w:hAnsi="Arial" w:eastAsia="標楷體" w:cs="Arial"/>
                <w:color w:val="000000"/>
                <w:sz w:val="28"/>
                <w:szCs w:val="24"/>
              </w:rPr>
            </w:pPr>
            <w:r>
              <w:rPr>
                <w:rFonts w:eastAsia="標楷體" w:cs="Arial" w:ascii="Arial" w:hAnsi="Arial"/>
                <w:color w:val="000000"/>
                <w:sz w:val="28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公開目的</w:t>
            </w:r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Wingdings 2" w:cs="Wingdings 2" w:ascii="Wingdings 2" w:hAnsi="Wingdings 2"/>
                <w:szCs w:val="24"/>
              </w:rPr>
              <w:t></w:t>
            </w:r>
            <w:r>
              <w:rPr>
                <w:rFonts w:ascii="標楷體" w:hAnsi="標楷體" w:cs="標楷體" w:eastAsia="標楷體"/>
                <w:szCs w:val="24"/>
              </w:rPr>
              <w:t xml:space="preserve">學術刊物發表  </w:t>
            </w:r>
            <w:r>
              <w:rPr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Fonts w:ascii="標楷體" w:hAnsi="標楷體" w:cs="標楷體" w:eastAsia="標楷體"/>
                <w:szCs w:val="24"/>
              </w:rPr>
              <w:t xml:space="preserve">研討會發表  </w:t>
            </w:r>
            <w:r>
              <w:rPr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Fonts w:ascii="標楷體" w:hAnsi="標楷體" w:cs="標楷體" w:eastAsia="標楷體"/>
                <w:szCs w:val="24"/>
              </w:rPr>
              <w:t>畢業論文</w:t>
            </w:r>
          </w:p>
          <w:p>
            <w:pPr>
              <w:pStyle w:val="Style15"/>
              <w:ind w:left="0" w:hanging="0"/>
              <w:jc w:val="both"/>
              <w:rPr/>
            </w:pPr>
            <w:r>
              <w:rPr>
                <w:rFonts w:eastAsia="Wingdings 2" w:cs="Wingdings 2" w:ascii="Wingdings 2" w:hAnsi="Wingdings 2"/>
                <w:szCs w:val="24"/>
              </w:rPr>
              <w:t></w:t>
            </w:r>
            <w:r>
              <w:rPr>
                <w:rFonts w:ascii="標楷體" w:hAnsi="標楷體" w:cs="標楷體" w:eastAsia="標楷體"/>
                <w:szCs w:val="24"/>
              </w:rPr>
              <w:t>其他：</w:t>
            </w:r>
          </w:p>
        </w:tc>
      </w:tr>
      <w:tr>
        <w:trPr>
          <w:trHeight w:val="767" w:hRule="atLeast"/>
        </w:trPr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right="480" w:hanging="0"/>
              <w:jc w:val="both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申請類別：□</w:t>
            </w:r>
            <w:r>
              <w:rPr>
                <w:rFonts w:ascii="Arial" w:hAnsi="Arial" w:cs="Arial" w:eastAsia="Arial"/>
              </w:rPr>
              <w:t xml:space="preserve"> </w:t>
            </w:r>
            <w:r>
              <w:rPr>
                <w:rFonts w:ascii="Arial" w:hAnsi="Arial" w:cs="Arial" w:eastAsia="標楷體"/>
              </w:rPr>
              <w:t>發明　□</w:t>
            </w:r>
            <w:r>
              <w:rPr>
                <w:rFonts w:ascii="Arial" w:hAnsi="Arial" w:cs="Arial" w:eastAsia="Arial"/>
              </w:rPr>
              <w:t xml:space="preserve"> </w:t>
            </w:r>
            <w:r>
              <w:rPr>
                <w:rFonts w:ascii="Arial" w:hAnsi="Arial" w:cs="Arial" w:eastAsia="標楷體"/>
              </w:rPr>
              <w:t>新型　□</w:t>
            </w:r>
            <w:r>
              <w:rPr>
                <w:rFonts w:ascii="Arial" w:hAnsi="Arial" w:cs="Arial" w:eastAsia="Arial"/>
              </w:rPr>
              <w:t xml:space="preserve"> </w:t>
            </w:r>
            <w:r>
              <w:rPr>
                <w:rFonts w:ascii="Arial" w:hAnsi="Arial" w:cs="Arial" w:eastAsia="標楷體"/>
              </w:rPr>
              <w:t>設計</w:t>
            </w:r>
          </w:p>
          <w:p>
            <w:pPr>
              <w:pStyle w:val="Style15"/>
              <w:ind w:left="0" w:right="360" w:hanging="0"/>
              <w:jc w:val="both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申請國別：□</w:t>
            </w:r>
            <w:r>
              <w:rPr>
                <w:rFonts w:ascii="Arial" w:hAnsi="Arial" w:cs="Arial" w:eastAsia="Arial"/>
              </w:rPr>
              <w:t xml:space="preserve"> </w:t>
            </w:r>
            <w:r>
              <w:rPr>
                <w:rFonts w:ascii="Arial" w:hAnsi="Arial" w:cs="Arial" w:eastAsia="標楷體"/>
              </w:rPr>
              <w:t>中華民國　□</w:t>
            </w:r>
            <w:r>
              <w:rPr>
                <w:rFonts w:ascii="Arial" w:hAnsi="Arial" w:cs="Arial" w:eastAsia="Arial"/>
              </w:rPr>
              <w:t xml:space="preserve"> </w:t>
            </w:r>
            <w:r>
              <w:rPr>
                <w:rFonts w:ascii="Arial" w:hAnsi="Arial" w:cs="Arial" w:eastAsia="標楷體"/>
              </w:rPr>
              <w:t>美國　□</w:t>
            </w:r>
            <w:r>
              <w:rPr>
                <w:rFonts w:ascii="Arial" w:hAnsi="Arial" w:cs="Arial" w:eastAsia="Arial"/>
              </w:rPr>
              <w:t xml:space="preserve"> </w:t>
            </w:r>
            <w:r>
              <w:rPr>
                <w:rFonts w:ascii="Arial" w:hAnsi="Arial" w:cs="Arial" w:eastAsia="標楷體"/>
              </w:rPr>
              <w:t>大陸　□</w:t>
            </w:r>
            <w:r>
              <w:rPr>
                <w:rFonts w:ascii="Arial" w:hAnsi="Arial" w:cs="Arial" w:eastAsia="Arial"/>
              </w:rPr>
              <w:t xml:space="preserve"> </w:t>
            </w:r>
            <w:r>
              <w:rPr>
                <w:rFonts w:ascii="Arial" w:hAnsi="Arial" w:cs="Arial" w:eastAsia="標楷體"/>
              </w:rPr>
              <w:t>日本　□</w:t>
            </w:r>
            <w:r>
              <w:rPr>
                <w:rFonts w:ascii="Arial" w:hAnsi="Arial" w:cs="Arial" w:eastAsia="Arial"/>
              </w:rPr>
              <w:t xml:space="preserve"> </w:t>
            </w:r>
            <w:r>
              <w:rPr>
                <w:rFonts w:ascii="Arial" w:hAnsi="Arial" w:cs="Arial" w:eastAsia="標楷體"/>
              </w:rPr>
              <w:t>其他國家：</w:t>
            </w:r>
            <w:r>
              <w:rPr>
                <w:rFonts w:ascii="Arial" w:hAnsi="Arial" w:cs="Arial" w:eastAsia="Arial"/>
                <w:u w:val="single"/>
              </w:rPr>
              <w:t xml:space="preserve">              </w:t>
            </w:r>
          </w:p>
        </w:tc>
      </w:tr>
      <w:tr>
        <w:trPr>
          <w:trHeight w:val="745" w:hRule="atLeast"/>
        </w:trPr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right="360" w:hanging="0"/>
              <w:jc w:val="both"/>
              <w:rPr>
                <w:rFonts w:eastAsia="標楷體"/>
              </w:rPr>
            </w:pPr>
            <w:r>
              <w:rPr>
                <w:rFonts w:ascii="Arial" w:hAnsi="Arial" w:cs="Arial" w:eastAsia="標楷體"/>
                <w:color w:val="000000"/>
              </w:rPr>
              <w:t>相關資料：□</w:t>
            </w:r>
            <w:r>
              <w:rPr>
                <w:rFonts w:ascii="Arial" w:hAnsi="Arial" w:cs="Arial" w:eastAsia="Arial"/>
                <w:color w:val="000000"/>
              </w:rPr>
              <w:t xml:space="preserve"> </w:t>
            </w:r>
            <w:r>
              <w:rPr>
                <w:rFonts w:ascii="Arial" w:hAnsi="Arial" w:cs="Arial" w:eastAsia="標楷體"/>
                <w:color w:val="000000"/>
              </w:rPr>
              <w:t>預定商品化日期：</w:t>
            </w:r>
            <w:r>
              <w:rPr>
                <w:rFonts w:ascii="Arial" w:hAnsi="Arial" w:cs="Arial" w:eastAsia="Arial"/>
                <w:color w:val="000000"/>
              </w:rPr>
              <w:t xml:space="preserve">          </w:t>
            </w:r>
            <w:r>
              <w:rPr>
                <w:rFonts w:ascii="Arial" w:hAnsi="Arial" w:cs="Arial" w:eastAsia="標楷體"/>
                <w:color w:val="000000"/>
              </w:rPr>
              <w:t>□</w:t>
            </w:r>
            <w:r>
              <w:rPr>
                <w:rFonts w:ascii="Arial" w:hAnsi="Arial" w:cs="Arial" w:eastAsia="Arial"/>
                <w:color w:val="000000"/>
              </w:rPr>
              <w:t xml:space="preserve"> </w:t>
            </w:r>
            <w:r>
              <w:rPr>
                <w:rFonts w:ascii="Arial" w:hAnsi="Arial" w:cs="Arial" w:eastAsia="標楷體"/>
                <w:color w:val="000000"/>
              </w:rPr>
              <w:t>迴避設計　□</w:t>
            </w:r>
            <w:r>
              <w:rPr>
                <w:rFonts w:ascii="Arial" w:hAnsi="Arial" w:cs="Arial" w:eastAsia="Arial"/>
                <w:color w:val="000000"/>
              </w:rPr>
              <w:t xml:space="preserve"> </w:t>
            </w:r>
            <w:r>
              <w:rPr>
                <w:rFonts w:ascii="Arial" w:hAnsi="Arial" w:cs="Arial" w:eastAsia="標楷體"/>
                <w:color w:val="000000"/>
              </w:rPr>
              <w:t>卡位</w:t>
            </w:r>
            <w:r>
              <w:rPr>
                <w:rFonts w:ascii="Arial" w:hAnsi="Arial" w:cs="Arial" w:eastAsia="Arial"/>
                <w:color w:val="000000"/>
              </w:rPr>
              <w:t xml:space="preserve">  </w:t>
            </w:r>
            <w:r>
              <w:rPr>
                <w:rFonts w:ascii="Arial" w:hAnsi="Arial" w:cs="Arial" w:eastAsia="標楷體"/>
                <w:color w:val="000000"/>
              </w:rPr>
              <w:t>□</w:t>
            </w:r>
            <w:r>
              <w:rPr>
                <w:rFonts w:ascii="Arial" w:hAnsi="Arial" w:cs="Arial" w:eastAsia="Arial"/>
                <w:color w:val="000000"/>
              </w:rPr>
              <w:t xml:space="preserve"> </w:t>
            </w:r>
            <w:r>
              <w:rPr>
                <w:rFonts w:ascii="Arial" w:hAnsi="Arial" w:cs="Arial" w:eastAsia="標楷體"/>
                <w:color w:val="000000"/>
              </w:rPr>
              <w:t>專利組合</w:t>
            </w:r>
            <w:r>
              <w:rPr>
                <w:rFonts w:ascii="Arial" w:hAnsi="Arial" w:cs="Arial" w:eastAsia="Arial"/>
                <w:color w:val="000000"/>
              </w:rPr>
              <w:t xml:space="preserve"> </w:t>
            </w:r>
          </w:p>
          <w:p>
            <w:pPr>
              <w:pStyle w:val="Style15"/>
              <w:ind w:left="0" w:right="360" w:hanging="0"/>
              <w:jc w:val="both"/>
              <w:rPr>
                <w:rFonts w:ascii="Arial" w:hAnsi="Arial" w:eastAsia="標楷體" w:cs="Arial"/>
                <w:color w:val="0000FF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          </w:t>
            </w:r>
            <w:r>
              <w:rPr>
                <w:rFonts w:eastAsia="標楷體" w:cs="標楷體" w:ascii="標楷體" w:hAnsi="標楷體"/>
                <w:color w:val="000000"/>
              </w:rPr>
              <w:t>□</w:t>
            </w:r>
            <w:r>
              <w:rPr>
                <w:rFonts w:eastAsia="Arial" w:cs="Arial" w:ascii="Arial" w:hAnsi="Arial"/>
                <w:color w:val="000000"/>
              </w:rPr>
              <w:t xml:space="preserve"> </w:t>
            </w:r>
            <w:r>
              <w:rPr>
                <w:rFonts w:ascii="Arial" w:hAnsi="Arial" w:cs="Arial" w:eastAsia="標楷體"/>
                <w:color w:val="000000"/>
              </w:rPr>
              <w:t>預定公開</w:t>
            </w:r>
            <w:r>
              <w:rPr>
                <w:rFonts w:eastAsia="標楷體" w:cs="Arial" w:ascii="Arial" w:hAnsi="Arial"/>
                <w:color w:val="000000"/>
              </w:rPr>
              <w:t>(</w:t>
            </w:r>
            <w:r>
              <w:rPr>
                <w:rFonts w:ascii="Arial" w:hAnsi="Arial" w:cs="Arial" w:eastAsia="標楷體"/>
                <w:color w:val="000000"/>
              </w:rPr>
              <w:t>發表</w:t>
            </w:r>
            <w:r>
              <w:rPr>
                <w:rFonts w:eastAsia="標楷體" w:cs="Arial" w:ascii="Arial" w:hAnsi="Arial"/>
                <w:color w:val="000000"/>
              </w:rPr>
              <w:t>/</w:t>
            </w:r>
            <w:r>
              <w:rPr>
                <w:rFonts w:ascii="Arial" w:hAnsi="Arial" w:cs="Arial" w:eastAsia="標楷體"/>
                <w:color w:val="000000"/>
              </w:rPr>
              <w:t>展覽</w:t>
            </w:r>
            <w:r>
              <w:rPr>
                <w:rFonts w:eastAsia="標楷體" w:cs="Arial" w:ascii="Arial" w:hAnsi="Arial"/>
                <w:color w:val="000000"/>
              </w:rPr>
              <w:t>..)</w:t>
            </w:r>
            <w:r>
              <w:rPr>
                <w:rFonts w:ascii="Arial" w:hAnsi="Arial" w:cs="Arial" w:eastAsia="標楷體"/>
                <w:color w:val="000000"/>
              </w:rPr>
              <w:t>日期：</w:t>
            </w:r>
            <w:r>
              <w:rPr>
                <w:rFonts w:ascii="Arial" w:hAnsi="Arial" w:cs="Arial" w:eastAsia="Arial"/>
                <w:color w:val="000000"/>
              </w:rPr>
              <w:t xml:space="preserve">       </w:t>
            </w:r>
            <w:r>
              <w:rPr>
                <w:rFonts w:ascii="Arial" w:hAnsi="Arial" w:cs="Arial" w:eastAsia="標楷體"/>
                <w:color w:val="000000"/>
              </w:rPr>
              <w:t>□該產品市場數量預估：</w:t>
            </w:r>
          </w:p>
        </w:tc>
      </w:tr>
      <w:tr>
        <w:trPr/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spacing w:before="0" w:after="120"/>
              <w:ind w:left="0" w:right="357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工程筆記簿記載</w:t>
            </w:r>
            <w:r>
              <w:rPr>
                <w:rFonts w:eastAsia="標楷體" w:cs="Arial" w:ascii="Arial" w:hAnsi="Arial"/>
                <w:color w:val="000000"/>
              </w:rPr>
              <w:t>(</w:t>
            </w:r>
            <w:r>
              <w:rPr>
                <w:rFonts w:ascii="Arial" w:hAnsi="Arial" w:cs="Arial" w:eastAsia="標楷體"/>
                <w:color w:val="000000"/>
              </w:rPr>
              <w:t>請載明</w:t>
            </w:r>
            <w:r>
              <w:rPr>
                <w:rFonts w:eastAsia="標楷體" w:cs="Arial" w:ascii="Arial" w:hAnsi="Arial"/>
                <w:color w:val="000000"/>
              </w:rPr>
              <w:t>Book No.</w:t>
            </w:r>
            <w:r>
              <w:rPr>
                <w:rFonts w:ascii="Arial" w:hAnsi="Arial" w:cs="Arial" w:eastAsia="標楷體"/>
                <w:color w:val="000000"/>
              </w:rPr>
              <w:t>及頁數，並請影印為附件</w:t>
            </w:r>
            <w:r>
              <w:rPr>
                <w:rFonts w:eastAsia="標楷體" w:cs="Arial" w:ascii="Arial" w:hAnsi="Arial"/>
                <w:color w:val="000000"/>
              </w:rPr>
              <w:t>)</w:t>
            </w:r>
            <w:r>
              <w:rPr>
                <w:rFonts w:ascii="Arial" w:hAnsi="Arial" w:cs="Arial" w:eastAsia="標楷體"/>
                <w:color w:val="000000"/>
              </w:rPr>
              <w:t>：</w:t>
            </w:r>
          </w:p>
          <w:p>
            <w:pPr>
              <w:pStyle w:val="Style15"/>
              <w:spacing w:before="0" w:after="120"/>
              <w:ind w:left="0" w:right="357" w:hanging="0"/>
              <w:rPr>
                <w:rFonts w:ascii="標楷體" w:hAnsi="標楷體" w:eastAsia="標楷體" w:cs="標楷體"/>
                <w:color w:val="0000FF"/>
              </w:rPr>
            </w:pPr>
            <w:r>
              <w:rPr>
                <w:rFonts w:eastAsia="標楷體" w:cs="標楷體" w:ascii="標楷體" w:hAnsi="標楷體"/>
                <w:color w:val="0000FF"/>
              </w:rPr>
              <w:t>&lt;</w:t>
            </w:r>
            <w:r>
              <w:rPr>
                <w:rFonts w:ascii="標楷體" w:hAnsi="標楷體" w:cs="標楷體" w:eastAsia="標楷體"/>
                <w:color w:val="0000FF"/>
              </w:rPr>
              <w:t>無</w:t>
            </w:r>
            <w:r>
              <w:rPr>
                <w:rFonts w:ascii="標楷體" w:hAnsi="標楷體" w:cs="標楷體" w:eastAsia="標楷體"/>
                <w:color w:val="0000FF"/>
              </w:rPr>
              <w:t>則免填</w:t>
            </w:r>
            <w:r>
              <w:rPr>
                <w:rFonts w:eastAsia="標楷體" w:cs="標楷體" w:ascii="標楷體" w:hAnsi="標楷體"/>
                <w:color w:val="0000FF"/>
              </w:rPr>
              <w:t>&gt;</w:t>
            </w:r>
          </w:p>
        </w:tc>
      </w:tr>
      <w:tr>
        <w:trPr/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spacing w:before="0" w:after="120"/>
              <w:ind w:left="0" w:right="357" w:hanging="0"/>
              <w:rPr>
                <w:rFonts w:ascii="Arial" w:hAnsi="Arial" w:eastAsia="標楷體" w:cs="Arial"/>
                <w:color w:val="000000"/>
                <w:u w:val="single"/>
              </w:rPr>
            </w:pPr>
            <w:r>
              <w:rPr>
                <w:rFonts w:ascii="Arial" w:hAnsi="Arial" w:cs="Arial" w:eastAsia="標楷體"/>
                <w:color w:val="000000"/>
              </w:rPr>
              <w:t>是否與客戶簽訂相關合約：□無</w:t>
            </w:r>
            <w:r>
              <w:rPr>
                <w:rFonts w:ascii="Arial" w:hAnsi="Arial" w:cs="Arial" w:eastAsia="Arial"/>
                <w:color w:val="000000"/>
              </w:rPr>
              <w:t xml:space="preserve"> </w:t>
            </w:r>
            <w:r>
              <w:rPr>
                <w:rFonts w:ascii="Arial" w:hAnsi="Arial" w:cs="Arial" w:eastAsia="標楷體"/>
                <w:color w:val="000000"/>
              </w:rPr>
              <w:t>□其他：</w:t>
            </w:r>
            <w:r>
              <w:rPr>
                <w:rFonts w:ascii="Arial" w:hAnsi="Arial" w:cs="Arial" w:eastAsia="Arial"/>
                <w:color w:val="000000"/>
                <w:u w:val="single"/>
              </w:rPr>
              <w:t xml:space="preserve">          </w:t>
            </w:r>
          </w:p>
          <w:p>
            <w:pPr>
              <w:pStyle w:val="Style15"/>
              <w:spacing w:before="0" w:after="120"/>
              <w:ind w:left="0" w:right="357" w:firstLine="240"/>
              <w:rPr>
                <w:rFonts w:ascii="Arial" w:hAnsi="Arial" w:eastAsia="標楷體" w:cs="Arial"/>
                <w:color w:val="000000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□</w:t>
            </w:r>
            <w:r>
              <w:rPr>
                <w:rFonts w:ascii="Arial" w:hAnsi="Arial" w:cs="Arial" w:eastAsia="標楷體"/>
                <w:color w:val="000000"/>
              </w:rPr>
              <w:t>有</w:t>
            </w:r>
            <w:r>
              <w:rPr>
                <w:rFonts w:eastAsia="標楷體" w:cs="Arial" w:ascii="Arial" w:hAnsi="Arial"/>
                <w:color w:val="000000"/>
              </w:rPr>
              <w:t>--</w:t>
            </w:r>
            <w:r>
              <w:rPr>
                <w:rFonts w:ascii="Arial" w:hAnsi="Arial" w:cs="Arial" w:eastAsia="標楷體"/>
                <w:color w:val="000000"/>
              </w:rPr>
              <w:t>專案名稱：</w:t>
            </w:r>
            <w:r>
              <w:rPr>
                <w:rFonts w:ascii="Arial" w:hAnsi="Arial" w:cs="Arial" w:eastAsia="Arial"/>
                <w:color w:val="000000"/>
                <w:u w:val="single"/>
              </w:rPr>
              <w:t xml:space="preserve">               </w:t>
            </w:r>
            <w:r>
              <w:rPr>
                <w:rFonts w:ascii="標楷體" w:hAnsi="標楷體" w:cs="標楷體" w:eastAsia="標楷體"/>
                <w:color w:val="000000"/>
              </w:rPr>
              <w:t>，</w:t>
            </w:r>
            <w:r>
              <w:rPr>
                <w:rFonts w:ascii="Arial" w:hAnsi="Arial" w:cs="Arial" w:eastAsia="標楷體"/>
                <w:color w:val="000000"/>
              </w:rPr>
              <w:t>合約編號：</w:t>
            </w:r>
            <w:r>
              <w:rPr>
                <w:rFonts w:ascii="Arial" w:hAnsi="Arial" w:cs="Arial" w:eastAsia="Arial"/>
                <w:color w:val="000000"/>
                <w:u w:val="single"/>
              </w:rPr>
              <w:t xml:space="preserve">           </w:t>
            </w:r>
            <w:r>
              <w:rPr>
                <w:rFonts w:ascii="標楷體" w:hAnsi="標楷體" w:cs="標楷體" w:eastAsia="標楷體"/>
                <w:color w:val="000000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000000"/>
              </w:rPr>
              <w:t>，</w:t>
            </w:r>
            <w:r>
              <w:rPr>
                <w:rFonts w:ascii="Arial" w:hAnsi="Arial" w:cs="Arial" w:eastAsia="標楷體"/>
                <w:color w:val="000000"/>
              </w:rPr>
              <w:t>限制條款：</w:t>
            </w:r>
            <w:r>
              <w:rPr>
                <w:rFonts w:ascii="Arial" w:hAnsi="Arial" w:cs="Arial" w:eastAsia="Arial"/>
                <w:color w:val="000000"/>
                <w:u w:val="single"/>
              </w:rPr>
              <w:t xml:space="preserve">           </w:t>
            </w:r>
            <w:r>
              <w:rPr>
                <w:rFonts w:ascii="標楷體" w:hAnsi="標楷體" w:cs="標楷體" w:eastAsia="標楷體"/>
                <w:color w:val="000000"/>
                <w:u w:val="single"/>
              </w:rPr>
              <w:t xml:space="preserve"> </w:t>
            </w:r>
            <w:r>
              <w:rPr>
                <w:rFonts w:ascii="標楷體" w:hAnsi="標楷體" w:cs="標楷體" w:eastAsia="標楷體"/>
                <w:color w:val="000000"/>
              </w:rPr>
              <w:t>，</w:t>
            </w:r>
          </w:p>
          <w:p>
            <w:pPr>
              <w:pStyle w:val="Style15"/>
              <w:spacing w:before="0" w:after="120"/>
              <w:ind w:left="0" w:right="357" w:firstLine="480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合約有效年限：</w:t>
            </w:r>
            <w:r>
              <w:rPr>
                <w:rFonts w:ascii="Arial" w:hAnsi="Arial" w:cs="Arial" w:eastAsia="Arial"/>
                <w:color w:val="000000"/>
                <w:u w:val="single"/>
              </w:rPr>
              <w:t xml:space="preserve">              </w:t>
            </w:r>
            <w:r>
              <w:rPr>
                <w:rFonts w:ascii="標楷體" w:hAnsi="標楷體" w:cs="標楷體" w:eastAsia="標楷體"/>
                <w:color w:val="000000"/>
              </w:rPr>
              <w:t>。</w:t>
            </w:r>
          </w:p>
          <w:p>
            <w:pPr>
              <w:pStyle w:val="Style15"/>
              <w:spacing w:before="0" w:after="120"/>
              <w:ind w:left="0" w:right="357" w:firstLine="432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  <w:t>S</w:t>
            </w:r>
            <w:r>
              <w:rPr>
                <w:rFonts w:eastAsia="標楷體" w:cs="Arial" w:ascii="Arial" w:hAnsi="Arial"/>
                <w:color w:val="000000"/>
              </w:rPr>
              <w:t>ales/Project Management</w:t>
            </w:r>
            <w:r>
              <w:rPr>
                <w:rFonts w:ascii="Arial" w:hAnsi="Arial" w:cs="Arial" w:eastAsia="標楷體"/>
                <w:color w:val="000000"/>
              </w:rPr>
              <w:t>簽名：</w:t>
            </w:r>
            <w:r>
              <w:rPr>
                <w:rFonts w:ascii="Arial" w:hAnsi="Arial" w:cs="Arial" w:eastAsia="Arial"/>
                <w:color w:val="000000"/>
                <w:u w:val="single"/>
              </w:rPr>
              <w:t xml:space="preserve">                     </w:t>
            </w:r>
          </w:p>
        </w:tc>
      </w:tr>
      <w:tr>
        <w:trPr>
          <w:trHeight w:val="1093" w:hRule="atLeast"/>
        </w:trPr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5"/>
              <w:ind w:left="0" w:hanging="0"/>
              <w:jc w:val="both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前案檢索結果</w:t>
            </w:r>
            <w:r>
              <w:rPr>
                <w:rFonts w:eastAsia="標楷體" w:cs="Arial" w:ascii="Arial" w:hAnsi="Arial"/>
                <w:color w:val="000000"/>
              </w:rPr>
              <w:t>(</w:t>
            </w:r>
            <w:r>
              <w:rPr>
                <w:rFonts w:ascii="Arial" w:hAnsi="Arial" w:cs="Arial" w:eastAsia="標楷體"/>
                <w:color w:val="000000"/>
              </w:rPr>
              <w:t>請載明關鍵字及相關專利之專利號碼</w:t>
            </w:r>
            <w:r>
              <w:rPr>
                <w:rFonts w:eastAsia="標楷體" w:cs="Arial" w:ascii="Arial" w:hAnsi="Arial"/>
                <w:color w:val="000000"/>
              </w:rPr>
              <w:t>)</w:t>
            </w:r>
          </w:p>
          <w:p>
            <w:pPr>
              <w:pStyle w:val="Style15"/>
              <w:ind w:left="0" w:hanging="0"/>
              <w:jc w:val="both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  <w:t>1.</w:t>
            </w:r>
            <w:r>
              <w:rPr>
                <w:rFonts w:ascii="Arial" w:hAnsi="Arial" w:cs="Arial" w:eastAsia="標楷體"/>
                <w:color w:val="000000"/>
              </w:rPr>
              <w:t>相關前案</w:t>
            </w:r>
            <w:r>
              <w:rPr>
                <w:rFonts w:eastAsia="標楷體" w:cs="Arial" w:ascii="Arial" w:hAnsi="Arial"/>
                <w:color w:val="000000"/>
              </w:rPr>
              <w:t>/</w:t>
            </w:r>
            <w:r>
              <w:rPr>
                <w:rFonts w:ascii="Arial" w:hAnsi="Arial" w:cs="Arial" w:eastAsia="標楷體"/>
                <w:color w:val="000000"/>
              </w:rPr>
              <w:t>產品：</w:t>
            </w:r>
          </w:p>
          <w:p>
            <w:pPr>
              <w:pStyle w:val="Style15"/>
              <w:ind w:left="0" w:hanging="0"/>
              <w:jc w:val="both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  <w:t>2.</w:t>
            </w:r>
            <w:r>
              <w:rPr>
                <w:rFonts w:ascii="Arial" w:hAnsi="Arial" w:cs="Arial" w:eastAsia="標楷體"/>
                <w:color w:val="000000"/>
              </w:rPr>
              <w:t>本案關鍵字</w:t>
            </w:r>
            <w:r>
              <w:rPr>
                <w:rFonts w:eastAsia="標楷體" w:cs="Arial" w:ascii="Arial" w:hAnsi="Arial"/>
                <w:color w:val="000000"/>
              </w:rPr>
              <w:t>(</w:t>
            </w:r>
            <w:r>
              <w:rPr>
                <w:rFonts w:ascii="Arial" w:hAnsi="Arial" w:cs="Arial" w:eastAsia="標楷體"/>
                <w:color w:val="000000"/>
              </w:rPr>
              <w:t>中、英文</w:t>
            </w:r>
            <w:r>
              <w:rPr>
                <w:rFonts w:eastAsia="標楷體" w:cs="Arial" w:ascii="Arial" w:hAnsi="Arial"/>
                <w:color w:val="000000"/>
              </w:rPr>
              <w:t>)</w:t>
            </w:r>
            <w:r>
              <w:rPr>
                <w:rFonts w:ascii="Arial" w:hAnsi="Arial" w:cs="Arial" w:eastAsia="標楷體"/>
                <w:color w:val="000000"/>
              </w:rPr>
              <w:t>：</w:t>
            </w:r>
            <w:r>
              <w:rPr>
                <w:rFonts w:ascii="Arial" w:hAnsi="Arial" w:cs="Arial" w:eastAsia="Arial"/>
                <w:color w:val="000000"/>
              </w:rPr>
              <w:t xml:space="preserve">                                            </w:t>
            </w:r>
            <w:r>
              <w:rPr>
                <w:rFonts w:ascii="Arial" w:hAnsi="Arial" w:cs="Arial" w:eastAsia="Arial"/>
                <w:color w:val="000000"/>
              </w:rPr>
              <w:t xml:space="preserve">  </w:t>
            </w:r>
            <w:r>
              <w:rPr>
                <w:rFonts w:eastAsia="標楷體" w:cs="標楷體" w:ascii="標楷體" w:hAnsi="標楷體"/>
                <w:color w:val="0000FF"/>
              </w:rPr>
              <w:t>&lt;</w:t>
            </w:r>
            <w:r>
              <w:rPr>
                <w:rFonts w:ascii="標楷體" w:hAnsi="標楷體" w:cs="標楷體" w:eastAsia="標楷體"/>
                <w:color w:val="0000FF"/>
              </w:rPr>
              <w:t>無</w:t>
            </w:r>
            <w:r>
              <w:rPr>
                <w:rFonts w:ascii="標楷體" w:hAnsi="標楷體" w:cs="標楷體" w:eastAsia="標楷體"/>
                <w:color w:val="0000FF"/>
              </w:rPr>
              <w:t>則免填</w:t>
            </w:r>
            <w:r>
              <w:rPr>
                <w:rFonts w:eastAsia="標楷體" w:cs="標楷體" w:ascii="標楷體" w:hAnsi="標楷體"/>
                <w:color w:val="0000FF"/>
              </w:rPr>
              <w:t>&gt;</w:t>
            </w:r>
          </w:p>
        </w:tc>
      </w:tr>
      <w:tr>
        <w:trPr>
          <w:trHeight w:val="401" w:hRule="atLeast"/>
          <w:cantSplit w:val="true"/>
        </w:trPr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ind w:left="0" w:hanging="0"/>
              <w:rPr/>
            </w:pPr>
            <w:r>
              <w:rPr>
                <w:rFonts w:ascii="Arial" w:hAnsi="Arial" w:cs="Arial" w:eastAsia="標楷體"/>
                <w:color w:val="000000"/>
              </w:rPr>
              <w:t>發明</w:t>
            </w:r>
            <w:r>
              <w:rPr>
                <w:rFonts w:eastAsia="標楷體" w:cs="Arial" w:ascii="Arial" w:hAnsi="Arial"/>
                <w:color w:val="000000"/>
              </w:rPr>
              <w:t>/</w:t>
            </w:r>
            <w:r>
              <w:rPr>
                <w:rFonts w:ascii="Arial" w:hAnsi="Arial" w:cs="Arial" w:eastAsia="標楷體"/>
                <w:color w:val="000000"/>
              </w:rPr>
              <w:t>創作領域</w:t>
            </w:r>
            <w:r>
              <w:rPr>
                <w:rFonts w:ascii="Arial" w:hAnsi="Arial" w:cs="Arial" w:eastAsia="Arial"/>
                <w:color w:val="000000"/>
              </w:rPr>
              <w:t xml:space="preserve"> </w:t>
            </w:r>
            <w:r>
              <w:rPr>
                <w:rFonts w:eastAsia="標楷體" w:cs="Arial" w:ascii="Arial" w:hAnsi="Arial"/>
                <w:color w:val="000000"/>
              </w:rPr>
              <w:t>(</w:t>
            </w:r>
            <w:r>
              <w:rPr>
                <w:rFonts w:ascii="Arial" w:hAnsi="Arial" w:cs="Arial" w:eastAsia="標楷體"/>
                <w:color w:val="000000"/>
              </w:rPr>
              <w:t>簡述本發明</w:t>
            </w:r>
            <w:r>
              <w:rPr>
                <w:rFonts w:eastAsia="標楷體" w:cs="Arial" w:ascii="Arial" w:hAnsi="Arial"/>
                <w:color w:val="000000"/>
              </w:rPr>
              <w:t>/</w:t>
            </w:r>
            <w:r>
              <w:rPr>
                <w:rFonts w:ascii="Arial" w:hAnsi="Arial" w:cs="Arial" w:eastAsia="標楷體"/>
                <w:color w:val="000000"/>
              </w:rPr>
              <w:t>創作的應用範疇</w:t>
            </w:r>
            <w:r>
              <w:rPr>
                <w:rFonts w:eastAsia="標楷體" w:cs="Arial" w:ascii="Arial" w:hAnsi="Arial"/>
                <w:color w:val="000000"/>
              </w:rPr>
              <w:t>)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rFonts w:ascii="標楷體" w:hAnsi="標楷體" w:cs="標楷體" w:eastAsia="標楷體"/>
                <w:color w:val="0000FF"/>
              </w:rPr>
              <w:t>本創作係有關一種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技術，尤指一種應用於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和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間數位資料傳輸技術。</w:t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ind w:left="0" w:hanging="0"/>
              <w:rPr/>
            </w:pPr>
            <w:r>
              <w:rPr>
                <w:rFonts w:ascii="Arial" w:hAnsi="Arial" w:cs="Arial" w:eastAsia="標楷體"/>
                <w:color w:val="000000"/>
              </w:rPr>
              <w:t>發明</w:t>
            </w:r>
            <w:r>
              <w:rPr>
                <w:rFonts w:eastAsia="標楷體" w:cs="Arial" w:ascii="Arial" w:hAnsi="Arial"/>
                <w:color w:val="000000"/>
              </w:rPr>
              <w:t>/</w:t>
            </w:r>
            <w:r>
              <w:rPr>
                <w:rFonts w:ascii="Arial" w:hAnsi="Arial" w:cs="Arial" w:eastAsia="標楷體"/>
                <w:color w:val="000000"/>
              </w:rPr>
              <w:t>創作背景</w:t>
            </w:r>
            <w:r>
              <w:rPr>
                <w:rFonts w:ascii="Arial" w:hAnsi="Arial" w:cs="Arial" w:eastAsia="Arial"/>
                <w:color w:val="000000"/>
              </w:rPr>
              <w:t xml:space="preserve"> </w:t>
            </w:r>
            <w:r>
              <w:rPr>
                <w:rFonts w:eastAsia="標楷體" w:cs="Arial" w:ascii="Arial" w:hAnsi="Arial"/>
                <w:color w:val="000000"/>
              </w:rPr>
              <w:t>(</w:t>
            </w:r>
            <w:r>
              <w:rPr>
                <w:rFonts w:ascii="Arial" w:hAnsi="Arial" w:cs="Arial" w:eastAsia="標楷體"/>
                <w:color w:val="000000"/>
              </w:rPr>
              <w:t>簡述習知技術及欲解決的問題，如有明確之參考資料請一一列出</w:t>
            </w:r>
            <w:r>
              <w:rPr>
                <w:rFonts w:eastAsia="標楷體" w:cs="Arial" w:ascii="Arial" w:hAnsi="Arial"/>
                <w:color w:val="000000"/>
              </w:rPr>
              <w:t>)</w:t>
            </w:r>
          </w:p>
          <w:p>
            <w:pPr>
              <w:pStyle w:val="Style17"/>
              <w:ind w:firstLine="480"/>
              <w:rPr/>
            </w:pPr>
            <w:r>
              <w:rPr>
                <w:rFonts w:ascii="標楷體" w:hAnsi="標楷體" w:cs="標楷體"/>
                <w:color w:val="0000FF"/>
                <w:sz w:val="24"/>
                <w:szCs w:val="24"/>
              </w:rPr>
              <w:t>一般</w:t>
            </w:r>
            <w:r>
              <w:rPr>
                <w:rFonts w:cs="標楷體" w:ascii="標楷體" w:hAnsi="標楷體"/>
                <w:color w:val="0000FF"/>
                <w:sz w:val="24"/>
                <w:szCs w:val="24"/>
              </w:rPr>
              <w:t>xxx</w:t>
            </w:r>
            <w:r>
              <w:rPr>
                <w:rFonts w:ascii="標楷體" w:hAnsi="標楷體" w:cs="標楷體"/>
                <w:color w:val="0000FF"/>
                <w:sz w:val="24"/>
                <w:szCs w:val="24"/>
              </w:rPr>
              <w:t>的數位資料傳輸，大都仰賴額外的</w:t>
            </w:r>
            <w:r>
              <w:rPr>
                <w:rFonts w:cs="標楷體" w:ascii="標楷體" w:hAnsi="標楷體"/>
                <w:color w:val="0000FF"/>
                <w:sz w:val="24"/>
                <w:szCs w:val="24"/>
              </w:rPr>
              <w:t>xxx</w:t>
            </w:r>
            <w:r>
              <w:rPr>
                <w:rFonts w:ascii="標楷體" w:hAnsi="標楷體" w:cs="標楷體"/>
                <w:color w:val="0000FF"/>
                <w:sz w:val="24"/>
                <w:szCs w:val="24"/>
              </w:rPr>
              <w:t>來使用，特別是各種適配器</w:t>
            </w:r>
            <w:r>
              <w:rPr>
                <w:rFonts w:cs="標楷體" w:ascii="標楷體" w:hAnsi="標楷體"/>
                <w:color w:val="0000FF"/>
                <w:sz w:val="24"/>
                <w:szCs w:val="24"/>
              </w:rPr>
              <w:t>[Adapter]</w:t>
            </w:r>
            <w:r>
              <w:rPr>
                <w:rFonts w:ascii="標楷體" w:hAnsi="標楷體" w:cs="標楷體"/>
                <w:color w:val="0000FF"/>
                <w:sz w:val="24"/>
                <w:szCs w:val="24"/>
              </w:rPr>
              <w:t>內部資料傳輸。大體而言，產業界常見的</w:t>
            </w:r>
            <w:r>
              <w:rPr>
                <w:rFonts w:cs="標楷體" w:ascii="標楷體" w:hAnsi="標楷體"/>
                <w:color w:val="0000FF"/>
                <w:sz w:val="24"/>
                <w:szCs w:val="24"/>
              </w:rPr>
              <w:t>xxx</w:t>
            </w:r>
            <w:r>
              <w:rPr>
                <w:rFonts w:ascii="標楷體" w:hAnsi="標楷體" w:cs="標楷體"/>
                <w:color w:val="0000FF"/>
                <w:sz w:val="24"/>
                <w:szCs w:val="24"/>
              </w:rPr>
              <w:t>與</w:t>
            </w:r>
            <w:r>
              <w:rPr>
                <w:rFonts w:cs="標楷體" w:ascii="標楷體" w:hAnsi="標楷體"/>
                <w:color w:val="0000FF"/>
                <w:sz w:val="24"/>
                <w:szCs w:val="24"/>
              </w:rPr>
              <w:t>xxx</w:t>
            </w:r>
            <w:r>
              <w:rPr>
                <w:rFonts w:ascii="標楷體" w:hAnsi="標楷體" w:cs="標楷體"/>
                <w:color w:val="0000FF"/>
                <w:sz w:val="24"/>
                <w:szCs w:val="24"/>
              </w:rPr>
              <w:t>間的溝通都是需要額外的</w:t>
            </w:r>
            <w:r>
              <w:rPr>
                <w:rFonts w:cs="標楷體" w:ascii="標楷體" w:hAnsi="標楷體"/>
                <w:color w:val="0000FF"/>
                <w:sz w:val="24"/>
                <w:szCs w:val="24"/>
              </w:rPr>
              <w:t>xxx</w:t>
            </w:r>
            <w:r>
              <w:rPr>
                <w:rFonts w:ascii="標楷體" w:hAnsi="標楷體" w:cs="標楷體"/>
                <w:color w:val="0000FF"/>
                <w:sz w:val="24"/>
                <w:szCs w:val="24"/>
              </w:rPr>
              <w:t>來達成。但是各個</w:t>
            </w:r>
            <w:r>
              <w:rPr>
                <w:rFonts w:cs="標楷體" w:ascii="標楷體" w:hAnsi="標楷體"/>
                <w:color w:val="0000FF"/>
                <w:sz w:val="24"/>
                <w:szCs w:val="24"/>
              </w:rPr>
              <w:t>xxx</w:t>
            </w:r>
            <w:r>
              <w:rPr>
                <w:rFonts w:ascii="標楷體" w:hAnsi="標楷體" w:cs="標楷體"/>
                <w:color w:val="0000FF"/>
                <w:sz w:val="24"/>
                <w:szCs w:val="24"/>
              </w:rPr>
              <w:t>的</w:t>
            </w:r>
            <w:r>
              <w:rPr>
                <w:rFonts w:cs="標楷體" w:ascii="標楷體" w:hAnsi="標楷體"/>
                <w:color w:val="0000FF"/>
                <w:sz w:val="24"/>
                <w:szCs w:val="24"/>
              </w:rPr>
              <w:t>xxx</w:t>
            </w:r>
            <w:r>
              <w:rPr>
                <w:rFonts w:ascii="標楷體" w:hAnsi="標楷體" w:cs="標楷體"/>
                <w:color w:val="0000FF"/>
                <w:sz w:val="24"/>
                <w:szCs w:val="24"/>
              </w:rPr>
              <w:t>設計往往各有不同，讓各供應器與電腦主板間的溝通設計複雜。</w:t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標楷體" w:ascii="標楷體" w:hAnsi="標楷體"/>
                <w:color w:val="0000FF"/>
              </w:rPr>
              <w:t xml:space="preserve">    </w:t>
            </w:r>
            <w:r>
              <w:rPr>
                <w:rFonts w:ascii="標楷體" w:hAnsi="標楷體" w:cs="標楷體" w:eastAsia="標楷體"/>
                <w:color w:val="0000FF"/>
              </w:rPr>
              <w:t>現行之設計是以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做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及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間數位資料傳輸，</w:t>
            </w:r>
            <w:r>
              <w:rPr>
                <w:rFonts w:eastAsia="標楷體" w:cs="標楷體" w:ascii="標楷體" w:hAnsi="標楷體"/>
                <w:color w:val="0000FF"/>
              </w:rPr>
              <w:t>DC</w:t>
            </w:r>
            <w:r>
              <w:rPr>
                <w:rFonts w:ascii="標楷體" w:hAnsi="標楷體" w:cs="新細明體;PMingLiU" w:eastAsia="標楷體"/>
                <w:color w:val="0000FF"/>
              </w:rPr>
              <w:t>電源線</w:t>
            </w:r>
            <w:r>
              <w:rPr>
                <w:rFonts w:ascii="標楷體" w:hAnsi="標楷體" w:cs="標楷體" w:eastAsia="標楷體"/>
                <w:color w:val="0000FF"/>
              </w:rPr>
              <w:t>在設計上需要多增加一條</w:t>
            </w:r>
            <w:r>
              <w:rPr>
                <w:rFonts w:eastAsia="標楷體" w:cs="標楷體" w:ascii="標楷體" w:hAnsi="標楷體"/>
                <w:color w:val="0000FF"/>
                <w:szCs w:val="24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，且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線徑較粗不耐繞折，各家對於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有不同的形式。造成各筆記型電腦的資料傳輸界面不一。</w:t>
            </w:r>
          </w:p>
        </w:tc>
      </w:tr>
      <w:tr>
        <w:trPr>
          <w:cantSplit w:val="true"/>
        </w:trPr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ind w:left="0" w:hanging="0"/>
              <w:rPr/>
            </w:pPr>
            <w:r>
              <w:rPr>
                <w:rFonts w:ascii="Arial" w:hAnsi="Arial" w:cs="Arial" w:eastAsia="標楷體"/>
                <w:color w:val="000000"/>
              </w:rPr>
              <w:t>發明</w:t>
            </w:r>
            <w:r>
              <w:rPr>
                <w:rFonts w:eastAsia="標楷體" w:cs="Arial" w:ascii="Arial" w:hAnsi="Arial"/>
                <w:color w:val="000000"/>
              </w:rPr>
              <w:t>/</w:t>
            </w:r>
            <w:r>
              <w:rPr>
                <w:rFonts w:ascii="Arial" w:hAnsi="Arial" w:cs="Arial" w:eastAsia="標楷體"/>
                <w:color w:val="000000"/>
              </w:rPr>
              <w:t>創作目的</w:t>
            </w:r>
            <w:r>
              <w:rPr>
                <w:rFonts w:ascii="Arial" w:hAnsi="Arial" w:cs="Arial" w:eastAsia="Arial"/>
                <w:color w:val="000000"/>
              </w:rPr>
              <w:t xml:space="preserve"> </w:t>
            </w:r>
            <w:r>
              <w:rPr>
                <w:rFonts w:eastAsia="標楷體" w:cs="Arial" w:ascii="Arial" w:hAnsi="Arial"/>
                <w:color w:val="000000"/>
              </w:rPr>
              <w:t>(</w:t>
            </w:r>
            <w:r>
              <w:rPr>
                <w:rFonts w:ascii="Arial" w:hAnsi="Arial" w:cs="Arial" w:eastAsia="標楷體"/>
                <w:color w:val="000000"/>
              </w:rPr>
              <w:t>簡述本發明的優點及功效</w:t>
            </w:r>
            <w:r>
              <w:rPr>
                <w:rFonts w:eastAsia="標楷體" w:cs="Arial" w:ascii="Arial" w:hAnsi="Arial"/>
                <w:color w:val="000000"/>
              </w:rPr>
              <w:t>)</w:t>
            </w:r>
          </w:p>
          <w:p>
            <w:pPr>
              <w:pStyle w:val="Style15"/>
              <w:ind w:left="0" w:firstLine="360"/>
              <w:rPr>
                <w:rFonts w:ascii="標楷體" w:hAnsi="標楷體" w:eastAsia="標楷體" w:cs="標楷體"/>
                <w:color w:val="0000FF"/>
              </w:rPr>
            </w:pPr>
            <w:r>
              <w:rPr>
                <w:rFonts w:ascii="標楷體" w:hAnsi="標楷體" w:cs="標楷體" w:eastAsia="標楷體"/>
                <w:color w:val="0000FF"/>
              </w:rPr>
              <w:t>本發明是採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，實現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及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間的雙向溝通。</w:t>
            </w:r>
          </w:p>
          <w:p>
            <w:pPr>
              <w:pStyle w:val="Style15"/>
              <w:ind w:left="0" w:firstLine="360"/>
              <w:rPr>
                <w:rFonts w:ascii="標楷體" w:hAnsi="標楷體" w:eastAsia="標楷體" w:cs="標楷體"/>
                <w:color w:val="0000FF"/>
              </w:rPr>
            </w:pPr>
            <w:r>
              <w:rPr>
                <w:rFonts w:ascii="標楷體" w:hAnsi="標楷體" w:cs="標楷體" w:eastAsia="標楷體"/>
                <w:color w:val="0000FF"/>
              </w:rPr>
              <w:t>依據本發明可實現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和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間的傳輸，讓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同時具有能量及資料傳輸於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的能力。</w:t>
            </w:r>
          </w:p>
          <w:p>
            <w:pPr>
              <w:pStyle w:val="Style15"/>
              <w:ind w:left="0" w:firstLine="360"/>
              <w:rPr/>
            </w:pPr>
            <w:r>
              <w:rPr>
                <w:rFonts w:ascii="標楷體" w:hAnsi="標楷體" w:cs="標楷體" w:eastAsia="標楷體"/>
                <w:color w:val="0000FF"/>
              </w:rPr>
              <w:t>本發明包含二個核心功能，發送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及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。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和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數位訊號透過發送接收調變電路調變成可以加載在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上的類比訊號，再交由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將此類比訊號耦合到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上傳輸。</w:t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標楷體" w:ascii="標楷體" w:hAnsi="標楷體"/>
                <w:color w:val="0000FF"/>
              </w:rPr>
              <w:t xml:space="preserve">  </w:t>
            </w:r>
            <w:r>
              <w:rPr>
                <w:rFonts w:ascii="標楷體" w:hAnsi="標楷體" w:cs="標楷體" w:eastAsia="標楷體"/>
                <w:color w:val="0000FF"/>
              </w:rPr>
              <w:t>本發明提供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和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間新的資料傳輸技術，讓能量及資料傳輸可以在同一條線路上做傳輸。</w:t>
            </w:r>
          </w:p>
        </w:tc>
      </w:tr>
      <w:tr>
        <w:trPr>
          <w:trHeight w:val="4271" w:hRule="atLeast"/>
          <w:cantSplit w:val="true"/>
        </w:trPr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ind w:left="0" w:hanging="0"/>
              <w:rPr/>
            </w:pPr>
            <w:r>
              <w:rPr>
                <w:rFonts w:ascii="Arial" w:hAnsi="Arial" w:cs="Arial" w:eastAsia="標楷體"/>
                <w:color w:val="000000"/>
              </w:rPr>
              <w:t>發明</w:t>
            </w:r>
            <w:r>
              <w:rPr>
                <w:rFonts w:eastAsia="標楷體" w:cs="Arial" w:ascii="Arial" w:hAnsi="Arial"/>
                <w:color w:val="000000"/>
              </w:rPr>
              <w:t>/</w:t>
            </w:r>
            <w:r>
              <w:rPr>
                <w:rFonts w:ascii="Arial" w:hAnsi="Arial" w:cs="Arial" w:eastAsia="標楷體"/>
                <w:color w:val="000000"/>
              </w:rPr>
              <w:t>創作特徵</w:t>
            </w:r>
            <w:r>
              <w:rPr>
                <w:rFonts w:ascii="Arial" w:hAnsi="Arial" w:cs="Arial" w:eastAsia="Arial"/>
                <w:color w:val="000000"/>
              </w:rPr>
              <w:t xml:space="preserve"> </w:t>
            </w:r>
            <w:r>
              <w:rPr>
                <w:rFonts w:eastAsia="標楷體" w:cs="Arial" w:ascii="Arial" w:hAnsi="Arial"/>
                <w:color w:val="000000"/>
              </w:rPr>
              <w:t>(</w:t>
            </w:r>
            <w:r>
              <w:rPr>
                <w:rFonts w:ascii="Arial" w:hAnsi="Arial" w:cs="Arial" w:eastAsia="標楷體"/>
                <w:color w:val="000000"/>
              </w:rPr>
              <w:t>簡述本發明的核心技術</w:t>
            </w:r>
            <w:r>
              <w:rPr>
                <w:rFonts w:eastAsia="標楷體" w:cs="Arial" w:ascii="Arial" w:hAnsi="Arial"/>
                <w:color w:val="000000"/>
              </w:rPr>
              <w:t>)</w:t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標楷體" w:hAnsi="標楷體" w:cs="標楷體" w:eastAsia="標楷體"/>
                <w:color w:val="0000FF"/>
              </w:rPr>
              <w:t>本發明在於使用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技術，讓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能加載在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上傳輸，實現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和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間的雙向傳輸技術。</w:t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</w:tc>
      </w:tr>
    </w:tbl>
    <w:p>
      <w:pPr>
        <w:pStyle w:val="Style15"/>
        <w:ind w:left="0" w:hanging="0"/>
        <w:rPr>
          <w:rFonts w:ascii="Arial" w:hAnsi="Arial" w:eastAsia="標楷體" w:cs="Arial"/>
          <w:color w:val="000000"/>
        </w:rPr>
      </w:pPr>
      <w:r>
        <w:br w:type="page"/>
      </w:r>
      <w:r>
        <w:rPr>
          <w:rFonts w:eastAsia="標楷體" w:cs="Arial" w:ascii="Arial" w:hAnsi="Arial"/>
          <w:color w:val="000000"/>
        </w:rPr>
      </w:r>
    </w:p>
    <w:tbl>
      <w:tblPr>
        <w:tblW w:w="9130" w:type="dxa"/>
        <w:jc w:val="left"/>
        <w:tblInd w:w="-33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4560"/>
        <w:gridCol w:w="4570"/>
      </w:tblGrid>
      <w:tr>
        <w:trPr>
          <w:trHeight w:val="7565" w:hRule="atLeast"/>
          <w:cantSplit w:val="true"/>
        </w:trPr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ind w:left="0" w:hanging="0"/>
              <w:rPr/>
            </w:pPr>
            <w:r>
              <w:rPr>
                <w:rFonts w:ascii="Arial" w:hAnsi="Arial" w:cs="Arial" w:eastAsia="標楷體"/>
                <w:color w:val="000000"/>
              </w:rPr>
              <w:t>實施例</w:t>
            </w:r>
            <w:r>
              <w:rPr>
                <w:rFonts w:ascii="Arial" w:hAnsi="Arial" w:cs="Arial" w:eastAsia="Arial"/>
                <w:color w:val="000000"/>
              </w:rPr>
              <w:t xml:space="preserve"> </w:t>
            </w:r>
            <w:r>
              <w:rPr>
                <w:rFonts w:eastAsia="標楷體" w:cs="Arial" w:ascii="Arial" w:hAnsi="Arial"/>
                <w:color w:val="000000"/>
              </w:rPr>
              <w:t>(</w:t>
            </w:r>
            <w:r>
              <w:rPr>
                <w:rFonts w:ascii="Arial" w:hAnsi="Arial" w:cs="Arial" w:eastAsia="標楷體"/>
                <w:color w:val="000000"/>
              </w:rPr>
              <w:t>請配合圖示說明，如結構透視圖、電路方塊圖或步驟流程圖</w:t>
            </w:r>
            <w:r>
              <w:rPr>
                <w:rFonts w:eastAsia="標楷體" w:cs="Arial" w:ascii="Arial" w:hAnsi="Arial"/>
                <w:color w:val="000000"/>
              </w:rPr>
              <w:t>)</w:t>
            </w:r>
          </w:p>
          <w:p>
            <w:pPr>
              <w:pStyle w:val="Style15"/>
              <w:ind w:left="0" w:hanging="0"/>
              <w:rPr/>
            </w:pPr>
            <w:r>
              <w:rPr/>
              <w:t>習知技術</w:t>
            </w:r>
          </w:p>
          <w:tbl>
            <w:tblPr>
              <w:tblW w:w="7210" w:type="dxa"/>
              <w:jc w:val="left"/>
              <w:tblInd w:w="897" w:type="dxa"/>
              <w:tblBorders>
                <w:top w:val="dashSmallGap" w:sz="8" w:space="0" w:color="3366FF"/>
                <w:left w:val="dashSmallGap" w:sz="8" w:space="0" w:color="3366FF"/>
                <w:bottom w:val="dashSmallGap" w:sz="8" w:space="0" w:color="3366FF"/>
                <w:right w:val="dashSmallGap" w:sz="8" w:space="0" w:color="3366FF"/>
                <w:insideH w:val="dashSmallGap" w:sz="8" w:space="0" w:color="3366FF"/>
                <w:insideV w:val="dashSmallGap" w:sz="8" w:space="0" w:color="3366FF"/>
              </w:tblBorders>
              <w:tblCellMar>
                <w:top w:w="0" w:type="dxa"/>
                <w:left w:w="18" w:type="dxa"/>
                <w:bottom w:w="0" w:type="dxa"/>
                <w:right w:w="28" w:type="dxa"/>
              </w:tblCellMar>
            </w:tblPr>
            <w:tblGrid>
              <w:gridCol w:w="7210"/>
            </w:tblGrid>
            <w:tr>
              <w:trPr>
                <w:trHeight w:val="2340" w:hRule="atLeast"/>
              </w:trPr>
              <w:tc>
                <w:tcPr>
                  <w:tcW w:w="7210" w:type="dxa"/>
                  <w:tcBorders>
                    <w:top w:val="dashSmallGap" w:sz="8" w:space="0" w:color="3366FF"/>
                    <w:left w:val="dashSmallGap" w:sz="8" w:space="0" w:color="3366FF"/>
                    <w:bottom w:val="dashSmallGap" w:sz="8" w:space="0" w:color="3366FF"/>
                    <w:right w:val="dashSmallGap" w:sz="8" w:space="0" w:color="3366FF"/>
                    <w:insideH w:val="dashSmallGap" w:sz="8" w:space="0" w:color="3366FF"/>
                    <w:insideV w:val="dashSmallGap" w:sz="8" w:space="0" w:color="3366FF"/>
                  </w:tcBorders>
                  <w:shd w:fill="auto" w:val="clear"/>
                  <w:tcMar>
                    <w:left w:w="18" w:type="dxa"/>
                  </w:tcMar>
                </w:tcPr>
                <w:p>
                  <w:pPr>
                    <w:pStyle w:val="Style15"/>
                    <w:snapToGrid w:val="false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ascii="標楷體" w:hAnsi="標楷體" w:cs="標楷體" w:eastAsia="標楷體"/>
                      <w:color w:val="0000FF"/>
                    </w:rPr>
                    <w:t>圖示</w:t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</w:tc>
            </w:tr>
          </w:tbl>
          <w:p>
            <w:pPr>
              <w:pStyle w:val="Style15"/>
              <w:ind w:left="0" w:hanging="0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FF"/>
              </w:rPr>
              <w:t>如上圖所示，其資料傳輸由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完成，所以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需要有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和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。這也是此種方式使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設計複雜的原因。</w:t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tbl>
            <w:tblPr>
              <w:tblW w:w="7210" w:type="dxa"/>
              <w:jc w:val="left"/>
              <w:tblInd w:w="897" w:type="dxa"/>
              <w:tblBorders>
                <w:top w:val="dashSmallGap" w:sz="8" w:space="0" w:color="3366FF"/>
                <w:left w:val="dashSmallGap" w:sz="8" w:space="0" w:color="3366FF"/>
                <w:bottom w:val="dashSmallGap" w:sz="8" w:space="0" w:color="3366FF"/>
                <w:right w:val="dashSmallGap" w:sz="8" w:space="0" w:color="3366FF"/>
                <w:insideH w:val="dashSmallGap" w:sz="8" w:space="0" w:color="3366FF"/>
                <w:insideV w:val="dashSmallGap" w:sz="8" w:space="0" w:color="3366FF"/>
              </w:tblBorders>
              <w:tblCellMar>
                <w:top w:w="0" w:type="dxa"/>
                <w:left w:w="18" w:type="dxa"/>
                <w:bottom w:w="0" w:type="dxa"/>
                <w:right w:w="28" w:type="dxa"/>
              </w:tblCellMar>
            </w:tblPr>
            <w:tblGrid>
              <w:gridCol w:w="7210"/>
            </w:tblGrid>
            <w:tr>
              <w:trPr>
                <w:trHeight w:val="2520" w:hRule="atLeast"/>
              </w:trPr>
              <w:tc>
                <w:tcPr>
                  <w:tcW w:w="7210" w:type="dxa"/>
                  <w:tcBorders>
                    <w:top w:val="dashSmallGap" w:sz="8" w:space="0" w:color="3366FF"/>
                    <w:left w:val="dashSmallGap" w:sz="8" w:space="0" w:color="3366FF"/>
                    <w:bottom w:val="dashSmallGap" w:sz="8" w:space="0" w:color="3366FF"/>
                    <w:right w:val="dashSmallGap" w:sz="8" w:space="0" w:color="3366FF"/>
                    <w:insideH w:val="dashSmallGap" w:sz="8" w:space="0" w:color="3366FF"/>
                    <w:insideV w:val="dashSmallGap" w:sz="8" w:space="0" w:color="3366FF"/>
                  </w:tcBorders>
                  <w:shd w:fill="auto" w:val="clear"/>
                  <w:tcMar>
                    <w:left w:w="18" w:type="dxa"/>
                  </w:tcMar>
                </w:tcPr>
                <w:p>
                  <w:pPr>
                    <w:pStyle w:val="Style15"/>
                    <w:snapToGrid w:val="false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ascii="標楷體" w:hAnsi="標楷體" w:cs="標楷體" w:eastAsia="標楷體"/>
                      <w:color w:val="0000FF"/>
                    </w:rPr>
                    <w:t>圖示</w:t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  <w:p>
                  <w:pPr>
                    <w:pStyle w:val="Style15"/>
                    <w:ind w:left="0" w:hanging="0"/>
                    <w:jc w:val="center"/>
                    <w:rPr>
                      <w:rFonts w:ascii="標楷體" w:hAnsi="標楷體" w:eastAsia="標楷體" w:cs="標楷體"/>
                    </w:rPr>
                  </w:pPr>
                  <w:r>
                    <w:rPr>
                      <w:rFonts w:eastAsia="標楷體" w:cs="標楷體" w:ascii="標楷體" w:hAnsi="標楷體"/>
                    </w:rPr>
                  </w:r>
                </w:p>
              </w:tc>
            </w:tr>
          </w:tbl>
          <w:p>
            <w:pPr>
              <w:pStyle w:val="Style15"/>
              <w:ind w:lef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 xml:space="preserve">  </w:t>
            </w:r>
            <w:r>
              <w:rPr>
                <w:rFonts w:ascii="標楷體" w:hAnsi="標楷體" w:cs="標楷體" w:eastAsia="標楷體"/>
                <w:color w:val="0000FF"/>
              </w:rPr>
              <w:t>如上圖所示，新的構想是將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及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加以調變成可以使用在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上的訊號，再由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耦合到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上傳送到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接收。如此只要使用到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即可實現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，而不需要再使用到</w:t>
            </w:r>
            <w:r>
              <w:rPr>
                <w:rFonts w:eastAsia="標楷體" w:cs="標楷體" w:ascii="標楷體" w:hAnsi="標楷體"/>
                <w:color w:val="0000FF"/>
              </w:rPr>
              <w:t>xxx</w:t>
            </w:r>
            <w:r>
              <w:rPr>
                <w:rFonts w:ascii="標楷體" w:hAnsi="標楷體" w:cs="標楷體" w:eastAsia="標楷體"/>
                <w:color w:val="0000FF"/>
              </w:rPr>
              <w:t>。</w:t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標楷體" w:ascii="標楷體" w:hAnsi="標楷體"/>
              </w:rPr>
              <w:t xml:space="preserve">   </w:t>
            </w:r>
          </w:p>
        </w:tc>
      </w:tr>
      <w:tr>
        <w:trPr>
          <w:trHeight w:val="2687" w:hRule="atLeast"/>
          <w:cantSplit w:val="true"/>
        </w:trPr>
        <w:tc>
          <w:tcPr>
            <w:tcW w:w="91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ind w:left="0" w:hanging="0"/>
              <w:rPr/>
            </w:pPr>
            <w:r>
              <w:rPr>
                <w:rFonts w:ascii="Arial" w:hAnsi="Arial" w:cs="Arial" w:eastAsia="標楷體"/>
                <w:color w:val="000000"/>
              </w:rPr>
              <w:t>欲請求或保護之範圍</w:t>
            </w:r>
            <w:r>
              <w:rPr>
                <w:rFonts w:eastAsia="標楷體" w:cs="Arial" w:ascii="Arial" w:hAnsi="Arial"/>
                <w:color w:val="000000"/>
              </w:rPr>
              <w:t>(</w:t>
            </w:r>
            <w:r>
              <w:rPr>
                <w:rFonts w:ascii="Arial" w:hAnsi="Arial" w:cs="Arial" w:eastAsia="標楷體"/>
                <w:color w:val="000000"/>
              </w:rPr>
              <w:t>申請專利範圍）</w:t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標楷體" w:ascii="標楷體" w:hAnsi="標楷體"/>
                <w:color w:val="0000FF"/>
                <w:lang w:val="en-US" w:eastAsia="en-US"/>
              </w:rPr>
              <w:t>xxx</w:t>
            </w:r>
            <w:r>
              <w:rPr>
                <w:rFonts w:ascii="標楷體" w:hAnsi="標楷體" w:cs="標楷體" w:eastAsia="標楷體"/>
                <w:color w:val="0000FF"/>
                <w:lang w:val="en-US" w:eastAsia="en-US"/>
              </w:rPr>
              <w:t>與</w:t>
            </w:r>
            <w:r>
              <w:rPr>
                <w:rFonts w:eastAsia="標楷體" w:cs="標楷體" w:ascii="標楷體" w:hAnsi="標楷體"/>
                <w:color w:val="0000FF"/>
                <w:lang w:val="en-US" w:eastAsia="en-US"/>
              </w:rPr>
              <w:t>xxx</w:t>
            </w:r>
            <w:r>
              <w:rPr>
                <w:rFonts w:ascii="標楷體" w:hAnsi="標楷體" w:cs="標楷體" w:eastAsia="標楷體"/>
                <w:color w:val="0000FF"/>
                <w:lang w:val="en-US" w:eastAsia="en-US"/>
              </w:rPr>
              <w:t>間的</w:t>
            </w:r>
            <w:r>
              <w:rPr>
                <w:rFonts w:eastAsia="標楷體" w:cs="標楷體" w:ascii="標楷體" w:hAnsi="標楷體"/>
                <w:color w:val="0000FF"/>
                <w:lang w:val="en-US" w:eastAsia="en-US"/>
              </w:rPr>
              <w:t>xxx</w:t>
            </w:r>
            <w:r>
              <w:rPr>
                <w:rFonts w:ascii="標楷體" w:hAnsi="標楷體" w:cs="標楷體" w:eastAsia="標楷體"/>
                <w:color w:val="0000FF"/>
                <w:lang w:val="en-US" w:eastAsia="en-US"/>
              </w:rPr>
              <w:t>。</w:t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</w:tc>
      </w:tr>
      <w:tr>
        <w:trPr/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研發處</w:t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產學組</w:t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</w:tc>
      </w:tr>
      <w:tr>
        <w:trPr/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第一發明人</w:t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第二發明人</w:t>
            </w:r>
          </w:p>
        </w:tc>
      </w:tr>
      <w:tr>
        <w:trPr/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第三發明人</w:t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eastAsia="標楷體" w:cs="Arial" w:ascii="Arial" w:hAnsi="Arial"/>
                <w:color w:val="000000"/>
              </w:rPr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ind w:left="0" w:hanging="0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第四發明人</w:t>
            </w:r>
          </w:p>
        </w:tc>
      </w:tr>
    </w:tbl>
    <w:p>
      <w:pPr>
        <w:pStyle w:val="Normal"/>
        <w:ind w:right="-874" w:hanging="0"/>
        <w:rPr>
          <w:color w:val="000000"/>
        </w:rPr>
      </w:pPr>
      <w:r>
        <w:rPr>
          <w:color w:val="000000"/>
        </w:rPr>
      </w:r>
    </w:p>
    <w:sectPr>
      <w:headerReference w:type="default" r:id="rId2"/>
      <w:footerReference w:type="default" r:id="rId3"/>
      <w:type w:val="nextPage"/>
      <w:pgSz w:w="11906" w:h="16838"/>
      <w:pgMar w:left="1080" w:right="1106" w:header="360" w:top="850" w:footer="524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標楷體">
    <w:charset w:val="88"/>
    <w:family w:val="script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ind w:left="0" w:right="-874" w:hanging="0"/>
      <w:rPr/>
    </w:pPr>
    <w:r>
      <w:rPr>
        <w:rFonts w:ascii="Arial" w:hAnsi="Arial" w:cs="Arial" w:eastAsia="標楷體"/>
        <w:sz w:val="20"/>
      </w:rPr>
      <w:t>提案書流程</w:t>
    </w:r>
    <w:r>
      <w:rPr>
        <w:rFonts w:eastAsia="標楷體" w:cs="Arial" w:ascii="Arial" w:hAnsi="Arial"/>
        <w:sz w:val="20"/>
      </w:rPr>
      <w:t>:</w:t>
    </w:r>
    <w:r>
      <w:rPr>
        <w:rFonts w:ascii="Arial" w:hAnsi="Arial" w:cs="Arial" w:eastAsia="標楷體"/>
        <w:sz w:val="20"/>
      </w:rPr>
      <w:t>發明人→產學組→研發處→初審</w:t>
    </w:r>
    <w:r>
      <w:rPr>
        <w:rFonts w:ascii="Arial" w:hAnsi="Arial" w:cs="Arial" w:eastAsia="標楷體"/>
        <w:color w:val="000000"/>
        <w:sz w:val="20"/>
      </w:rPr>
      <w:t>→</w:t>
    </w:r>
    <w:r>
      <w:rPr>
        <w:rFonts w:ascii="Arial" w:hAnsi="Arial" w:cs="Arial" w:eastAsia="標楷體"/>
        <w:sz w:val="20"/>
      </w:rPr>
      <w:t>委外辦理專利申請事宜</w:t>
    </w:r>
  </w:p>
  <w:p>
    <w:pPr>
      <w:pStyle w:val="Footer"/>
      <w:rPr>
        <w:rFonts w:ascii="標楷體" w:hAnsi="標楷體" w:eastAsia="標楷體"/>
      </w:rPr>
    </w:pPr>
    <w:r>
      <w:rPr>
        <w:rFonts w:eastAsia="標楷體" w:ascii="標楷體" w:hAnsi="標楷體"/>
      </w:rPr>
      <w:t>*</w:t>
    </w:r>
    <w:r>
      <w:rPr>
        <w:rFonts w:ascii="標楷體" w:hAnsi="標楷體" w:eastAsia="標楷體"/>
      </w:rPr>
      <w:t>陰影部份發明人請勿填寫。</w:t>
    </w:r>
  </w:p>
  <w:p>
    <w:pPr>
      <w:pStyle w:val="Footer"/>
      <w:rPr>
        <w:rFonts w:ascii="標楷體" w:hAnsi="標楷體" w:eastAsia="標楷體"/>
      </w:rPr>
    </w:pPr>
    <w:r>
      <w:rPr>
        <w:rFonts w:eastAsia="標楷體" w:ascii="標楷體" w:hAnsi="標楷體"/>
      </w:rPr>
      <w:t>*</w:t>
    </w:r>
    <w:r>
      <w:rPr>
        <w:rFonts w:ascii="標楷體" w:hAnsi="標楷體" w:eastAsia="標楷體"/>
      </w:rPr>
      <w:t>頁數不足時請自行影印使用。</w:t>
    </w:r>
  </w:p>
  <w:p>
    <w:pPr>
      <w:pStyle w:val="Footer"/>
      <w:rPr/>
    </w:pPr>
    <w:r>
      <w:rPr>
        <w:rFonts w:eastAsia="標楷體" w:cs="Arial" w:ascii="標楷體" w:hAnsi="標楷體"/>
      </w:rPr>
      <w:t>*</w:t>
    </w:r>
    <w:r>
      <w:rPr>
        <w:rFonts w:ascii="標楷體" w:hAnsi="標楷體" w:cs="Arial" w:eastAsia="標楷體"/>
      </w:rPr>
      <w:t>本專利提案書及其內容，屬國立臺北護理健康大學之智慧財產權資產，任何人均不得將內容對外透露。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b/>
        <w:b/>
        <w:sz w:val="48"/>
      </w:rPr>
    </w:pPr>
    <w:r>
      <w:pict>
        <v:shapetype id="shapetype_172" coordsize="21600,21600" o:spt="172" adj="12000" path="m0@1l21600,em,21600l21600@2e">
          <v:stroke joinstyle="miter"/>
          <v:formulas>
            <v:f eqn="val #0"/>
            <v:f eqn="sum 0 @0 0"/>
            <v:f eqn="sum height 0 @0"/>
          </v:formulas>
          <v:handles>
            <v:h position="0,@1"/>
          </v:handles>
        </v:shapetype>
        <v:shape id="shape_0" fillcolor="#dddddd" stroked="t" style="position:absolute;margin-left:0.15pt;margin-top:263.45pt;width:413.95pt;height:305.95pt" type="shapetype_172">
          <v:path textpathok="t"/>
          <v:textpath on="t" fitshape="t" string="CONFIDENTIAL&#10;機密文件 嚴禁外洩" style="font-family:&quot;新細明體&quot;;font-size:12pt"/>
          <w10:wrap type="none"/>
          <v:fill o:detectmouseclick="t" type="solid" color2="#222222"/>
          <v:stroke color="#dddddd" weight="9360" joinstyle="miter" endcap="square"/>
        </v:shape>
      </w:pict>
    </w:r>
    <w:r>
      <w:rPr>
        <w:rFonts w:ascii="Arial" w:hAnsi="Arial" w:cs="Arial" w:eastAsia="標楷體"/>
        <w:b/>
        <w:sz w:val="32"/>
      </w:rPr>
      <w:t>【</w:t>
    </w:r>
    <w:r>
      <w:rPr>
        <w:rFonts w:ascii="Arial" w:hAnsi="Arial" w:cs="Arial" w:eastAsia="標楷體"/>
        <w:b/>
        <w:sz w:val="32"/>
      </w:rPr>
      <w:t>密件】</w:t>
    </w:r>
    <w:r>
      <w:rPr>
        <w:rFonts w:ascii="Arial" w:hAnsi="Arial" w:cs="Arial" w:eastAsia="Arial"/>
        <w:b/>
        <w:sz w:val="32"/>
      </w:rPr>
      <w:t xml:space="preserve">                      </w:t>
    </w:r>
    <w:r>
      <w:rPr>
        <w:rStyle w:val="Emphasis"/>
        <w:b/>
        <w:i w:val="false"/>
        <w:iCs w:val="false"/>
        <w:shd w:fill="FFFFFF" w:val="clear"/>
      </w:rPr>
      <w:t xml:space="preserve">National </w:t>
    </w:r>
    <w:r>
      <w:rPr>
        <w:b/>
        <w:shd w:fill="FFFFFF" w:val="clear"/>
      </w:rPr>
      <w:t>Taipei University of Nursing and Health Sciences</w:t>
    </w:r>
    <w:r>
      <w:rPr>
        <w:rFonts w:eastAsia="標楷體"/>
        <w:b/>
        <w:i/>
      </w:rPr>
      <w:t>.</w:t>
    </w:r>
  </w:p>
  <w:p>
    <w:pPr>
      <w:pStyle w:val="Header"/>
      <w:jc w:val="center"/>
      <w:rPr>
        <w:rStyle w:val="PageNumber"/>
      </w:rPr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instrText> NUMPAGES \* ARABIC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"/>
      <w:lvlJc w:val="left"/>
      <w:pPr>
        <w:ind w:left="480" w:hanging="4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 Mono" w:cs="Noto Sans Devanagari U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0"/>
      <w:lang w:val="en-US" w:eastAsia="zh-TW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標楷體" w:hAnsi="標楷體" w:eastAsia="標楷體" w:cs="Times New Roman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Style14">
    <w:name w:val="預設段落字型"/>
    <w:qFormat/>
    <w:rPr/>
  </w:style>
  <w:style w:type="character" w:styleId="PageNumber">
    <w:name w:val="Page Number"/>
    <w:basedOn w:val="Style14"/>
    <w:rPr/>
  </w:style>
  <w:style w:type="character" w:styleId="Santooltip1">
    <w:name w:val="santooltip1"/>
    <w:basedOn w:val="Style14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 Mono" w:cs="Noto Sans Devanagari U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 U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 UI"/>
    </w:rPr>
  </w:style>
  <w:style w:type="paragraph" w:styleId="Style15">
    <w:name w:val="內文縮排"/>
    <w:basedOn w:val="Normal"/>
    <w:qFormat/>
    <w:pPr>
      <w:ind w:left="480" w:hanging="0"/>
    </w:pPr>
    <w:rPr/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16">
    <w:name w:val="註解方塊文字"/>
    <w:basedOn w:val="Normal"/>
    <w:qFormat/>
    <w:pPr/>
    <w:rPr>
      <w:rFonts w:ascii="Arial" w:hAnsi="Arial" w:cs="Arial"/>
      <w:sz w:val="18"/>
      <w:szCs w:val="18"/>
    </w:rPr>
  </w:style>
  <w:style w:type="paragraph" w:styleId="Style17">
    <w:name w:val="問候"/>
    <w:basedOn w:val="Normal"/>
    <w:next w:val="Normal"/>
    <w:qFormat/>
    <w:pPr/>
    <w:rPr>
      <w:rFonts w:ascii="Arial" w:hAnsi="Arial" w:eastAsia="標楷體" w:cs="Arial"/>
      <w:sz w:val="2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Application>LibreOffice/5.4.7.2$Linux_X86_64 LibreOffice_project/c838ef25c16710f8838b1faec480ebba495259d0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2023-07-04T19:14:00Z</dcterms:created>
  <dc:creator>JSCHOU</dc:creator>
  <dc:description/>
  <dc:language>en-US</dc:language>
  <cp:lastModifiedBy>user</cp:lastModifiedBy>
  <cp:lastPrinted>2010-06-10T10:10:00Z</cp:lastPrinted>
  <dcterms:modified xsi:type="dcterms:W3CDTF">2023-07-05T17:47:00Z</dcterms:modified>
  <cp:revision>6</cp:revision>
  <dc:subject/>
  <dc:title/>
</cp:coreProperties>
</file>